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5D58" w14:textId="6A25AF2D" w:rsidR="001B7F53" w:rsidRPr="004016C1" w:rsidRDefault="004016C1" w:rsidP="00F865AF">
      <w:pPr>
        <w:pStyle w:val="Heading1"/>
        <w:jc w:val="left"/>
        <w:rPr>
          <w:rFonts w:ascii="Tahoma" w:hAnsi="Tahoma" w:cs="Tahoma"/>
          <w:sz w:val="48"/>
          <w:szCs w:val="48"/>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5E7BC2F7">
                <wp:simplePos x="0" y="0"/>
                <wp:positionH relativeFrom="margin">
                  <wp:posOffset>408813</wp:posOffset>
                </wp:positionH>
                <wp:positionV relativeFrom="paragraph">
                  <wp:posOffset>113157</wp:posOffset>
                </wp:positionV>
                <wp:extent cx="5876925" cy="873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734425"/>
                        </a:xfrm>
                        <a:prstGeom prst="rect">
                          <a:avLst/>
                        </a:prstGeom>
                        <a:solidFill>
                          <a:srgbClr val="FFFFFF"/>
                        </a:solidFill>
                        <a:ln w="9525">
                          <a:solidFill>
                            <a:schemeClr val="bg1"/>
                          </a:solidFill>
                          <a:miter lim="800000"/>
                          <a:headEnd/>
                          <a:tailEnd/>
                        </a:ln>
                      </wps:spPr>
                      <wps:txbx>
                        <w:txbxContent>
                          <w:p w14:paraId="64FA1C89" w14:textId="2BD81387" w:rsidR="004016C1" w:rsidRPr="00CA290A" w:rsidRDefault="00144408"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First Aid in Schools </w:t>
                            </w:r>
                            <w:r w:rsidR="004016C1" w:rsidRPr="00CA290A">
                              <w:rPr>
                                <w:rFonts w:ascii="Tahoma" w:hAnsi="Tahoma" w:cs="Tahoma"/>
                                <w:b/>
                                <w:bCs/>
                                <w:color w:val="2F5496" w:themeColor="accent1" w:themeShade="BF"/>
                                <w:sz w:val="52"/>
                                <w:szCs w:val="52"/>
                              </w:rPr>
                              <w:t>Policy</w:t>
                            </w:r>
                          </w:p>
                          <w:p w14:paraId="0A433F19" w14:textId="0FBCA5F8" w:rsidR="004016C1" w:rsidRDefault="004016C1" w:rsidP="004016C1">
                            <w:pPr>
                              <w:jc w:val="center"/>
                              <w:rPr>
                                <w:rFonts w:ascii="Tahoma" w:hAnsi="Tahoma" w:cs="Tahoma"/>
                                <w:b/>
                                <w:bCs/>
                                <w:sz w:val="48"/>
                                <w:szCs w:val="48"/>
                              </w:rPr>
                            </w:pPr>
                          </w:p>
                          <w:p w14:paraId="5337DEFA" w14:textId="1B238233"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5D1778">
                              <w:rPr>
                                <w:rFonts w:ascii="Tahoma" w:hAnsi="Tahoma" w:cs="Tahoma"/>
                                <w:b/>
                                <w:bCs/>
                                <w:sz w:val="36"/>
                                <w:szCs w:val="36"/>
                              </w:rPr>
                              <w:t>Nove</w:t>
                            </w:r>
                            <w:r w:rsidR="0091180B">
                              <w:rPr>
                                <w:rFonts w:ascii="Tahoma" w:hAnsi="Tahoma" w:cs="Tahoma"/>
                                <w:b/>
                                <w:bCs/>
                                <w:sz w:val="36"/>
                                <w:szCs w:val="36"/>
                              </w:rPr>
                              <w:t>mber 2025</w:t>
                            </w:r>
                          </w:p>
                          <w:p w14:paraId="2545992E" w14:textId="6644D3FE"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91180B">
                              <w:rPr>
                                <w:rFonts w:ascii="Tahoma" w:hAnsi="Tahoma" w:cs="Tahoma"/>
                                <w:b/>
                                <w:bCs/>
                                <w:sz w:val="36"/>
                                <w:szCs w:val="36"/>
                              </w:rPr>
                              <w:t>November 2027</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0CCE781A" w:rsidR="00F65DE3" w:rsidRPr="00F65DE3" w:rsidRDefault="0091180B" w:rsidP="004016C1">
                            <w:pPr>
                              <w:jc w:val="center"/>
                              <w:rPr>
                                <w:rFonts w:ascii="Tahoma" w:hAnsi="Tahoma" w:cs="Tahoma"/>
                                <w:b/>
                                <w:bCs/>
                                <w:sz w:val="36"/>
                                <w:szCs w:val="36"/>
                              </w:rPr>
                            </w:pPr>
                            <w:r>
                              <w:rPr>
                                <w:rFonts w:ascii="Tahoma" w:hAnsi="Tahoma" w:cs="Tahoma"/>
                                <w:b/>
                                <w:bCs/>
                                <w:sz w:val="36"/>
                                <w:szCs w:val="36"/>
                              </w:rPr>
                              <w:t>December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32.2pt;margin-top:8.9pt;width:462.75pt;height:687.7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" strokecolor="white [3212]">
                <v:textbox>
                  <w:txbxContent>
                    <w:p w14:paraId="64FA1C89" w14:textId="2BD81387" w:rsidR="004016C1" w:rsidRPr="00CA290A" w:rsidRDefault="00144408"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First Aid in Schools </w:t>
                      </w:r>
                      <w:r w:rsidR="004016C1" w:rsidRPr="00CA290A">
                        <w:rPr>
                          <w:rFonts w:ascii="Tahoma" w:hAnsi="Tahoma" w:cs="Tahoma"/>
                          <w:b/>
                          <w:bCs/>
                          <w:color w:val="2F5496" w:themeColor="accent1" w:themeShade="BF"/>
                          <w:sz w:val="52"/>
                          <w:szCs w:val="52"/>
                        </w:rPr>
                        <w:t>Policy</w:t>
                      </w:r>
                    </w:p>
                    <w:p w14:paraId="0A433F19" w14:textId="0FBCA5F8" w:rsidR="004016C1" w:rsidRDefault="004016C1" w:rsidP="004016C1">
                      <w:pPr>
                        <w:jc w:val="center"/>
                        <w:rPr>
                          <w:rFonts w:ascii="Tahoma" w:hAnsi="Tahoma" w:cs="Tahoma"/>
                          <w:b/>
                          <w:bCs/>
                          <w:sz w:val="48"/>
                          <w:szCs w:val="48"/>
                        </w:rPr>
                      </w:pPr>
                    </w:p>
                    <w:p w14:paraId="5337DEFA" w14:textId="1B238233"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5D1778">
                        <w:rPr>
                          <w:rFonts w:ascii="Tahoma" w:hAnsi="Tahoma" w:cs="Tahoma"/>
                          <w:b/>
                          <w:bCs/>
                          <w:sz w:val="36"/>
                          <w:szCs w:val="36"/>
                        </w:rPr>
                        <w:t>Nove</w:t>
                      </w:r>
                      <w:r w:rsidR="0091180B">
                        <w:rPr>
                          <w:rFonts w:ascii="Tahoma" w:hAnsi="Tahoma" w:cs="Tahoma"/>
                          <w:b/>
                          <w:bCs/>
                          <w:sz w:val="36"/>
                          <w:szCs w:val="36"/>
                        </w:rPr>
                        <w:t>mber 2025</w:t>
                      </w:r>
                    </w:p>
                    <w:p w14:paraId="2545992E" w14:textId="6644D3FE"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91180B">
                        <w:rPr>
                          <w:rFonts w:ascii="Tahoma" w:hAnsi="Tahoma" w:cs="Tahoma"/>
                          <w:b/>
                          <w:bCs/>
                          <w:sz w:val="36"/>
                          <w:szCs w:val="36"/>
                        </w:rPr>
                        <w:t>November 2027</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0CCE781A" w:rsidR="00F65DE3" w:rsidRPr="00F65DE3" w:rsidRDefault="0091180B" w:rsidP="004016C1">
                      <w:pPr>
                        <w:jc w:val="center"/>
                        <w:rPr>
                          <w:rFonts w:ascii="Tahoma" w:hAnsi="Tahoma" w:cs="Tahoma"/>
                          <w:b/>
                          <w:bCs/>
                          <w:sz w:val="36"/>
                          <w:szCs w:val="36"/>
                        </w:rPr>
                      </w:pPr>
                      <w:r>
                        <w:rPr>
                          <w:rFonts w:ascii="Tahoma" w:hAnsi="Tahoma" w:cs="Tahoma"/>
                          <w:b/>
                          <w:bCs/>
                          <w:sz w:val="36"/>
                          <w:szCs w:val="36"/>
                        </w:rPr>
                        <w:t>December 2025</w:t>
                      </w:r>
                    </w:p>
                  </w:txbxContent>
                </v:textbox>
                <w10:wrap type="square" anchorx="margin"/>
              </v:shape>
            </w:pict>
          </mc:Fallback>
        </mc:AlternateContent>
      </w:r>
      <w:r w:rsidR="006C3C37" w:rsidRPr="00A472E0">
        <w:rPr>
          <w:rFonts w:cs="Arial"/>
          <w:sz w:val="30"/>
          <w:szCs w:val="24"/>
        </w:rPr>
        <w:br w:type="page"/>
      </w:r>
    </w:p>
    <w:p w14:paraId="2441FE66" w14:textId="77777777" w:rsidR="00144408" w:rsidRPr="00F105D0" w:rsidRDefault="00144408" w:rsidP="005324F0">
      <w:pPr>
        <w:shd w:val="clear" w:color="auto" w:fill="FFFFFF"/>
        <w:spacing w:line="600" w:lineRule="atLeast"/>
        <w:outlineLvl w:val="0"/>
        <w:rPr>
          <w:rFonts w:asciiTheme="minorHAnsi" w:hAnsiTheme="minorHAnsi" w:cstheme="minorHAnsi"/>
          <w:b/>
          <w:bCs/>
          <w:color w:val="000000" w:themeColor="text1"/>
          <w:kern w:val="36"/>
          <w:sz w:val="32"/>
          <w:szCs w:val="32"/>
          <w:lang w:val="en-GB"/>
        </w:rPr>
      </w:pPr>
      <w:r w:rsidRPr="00F105D0">
        <w:rPr>
          <w:rFonts w:asciiTheme="minorHAnsi" w:hAnsiTheme="minorHAnsi" w:cstheme="minorHAnsi"/>
          <w:b/>
          <w:bCs/>
          <w:color w:val="000000" w:themeColor="text1"/>
          <w:kern w:val="36"/>
          <w:sz w:val="32"/>
          <w:szCs w:val="32"/>
          <w:lang w:val="en-GB"/>
        </w:rPr>
        <w:lastRenderedPageBreak/>
        <w:t>1. Aims</w:t>
      </w:r>
    </w:p>
    <w:p w14:paraId="7913E41B" w14:textId="77777777" w:rsidR="00F105D0" w:rsidRDefault="00F105D0" w:rsidP="005324F0">
      <w:pPr>
        <w:shd w:val="clear" w:color="auto" w:fill="FFFFFF"/>
        <w:rPr>
          <w:rFonts w:asciiTheme="minorHAnsi" w:hAnsiTheme="minorHAnsi" w:cstheme="minorHAnsi"/>
          <w:color w:val="000000" w:themeColor="text1"/>
          <w:sz w:val="22"/>
          <w:szCs w:val="22"/>
          <w:lang w:val="en-GB"/>
        </w:rPr>
      </w:pPr>
    </w:p>
    <w:p w14:paraId="12C9496D" w14:textId="4A7EAF32" w:rsidR="00144408" w:rsidRPr="005B2B2D" w:rsidRDefault="00144408" w:rsidP="005324F0">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The aims of our </w:t>
      </w:r>
      <w:r w:rsidR="005324F0"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5324F0"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id </w:t>
      </w:r>
      <w:r w:rsidR="005324F0" w:rsidRPr="005B2B2D">
        <w:rPr>
          <w:rFonts w:asciiTheme="minorHAnsi" w:hAnsiTheme="minorHAnsi" w:cstheme="minorHAnsi"/>
          <w:color w:val="000000" w:themeColor="text1"/>
          <w:sz w:val="22"/>
          <w:szCs w:val="22"/>
          <w:lang w:val="en-GB"/>
        </w:rPr>
        <w:t>P</w:t>
      </w:r>
      <w:r w:rsidRPr="005B2B2D">
        <w:rPr>
          <w:rFonts w:asciiTheme="minorHAnsi" w:hAnsiTheme="minorHAnsi" w:cstheme="minorHAnsi"/>
          <w:color w:val="000000" w:themeColor="text1"/>
          <w:sz w:val="22"/>
          <w:szCs w:val="22"/>
          <w:lang w:val="en-GB"/>
        </w:rPr>
        <w:t>olicy are to:</w:t>
      </w:r>
    </w:p>
    <w:p w14:paraId="4F12A12E" w14:textId="77777777" w:rsidR="00144408" w:rsidRPr="005B2B2D" w:rsidRDefault="00144408" w:rsidP="005324F0">
      <w:pPr>
        <w:numPr>
          <w:ilvl w:val="0"/>
          <w:numId w:val="1"/>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Ensure the health and safety of all staff, pupils and visitors</w:t>
      </w:r>
    </w:p>
    <w:p w14:paraId="18BE3F99" w14:textId="77777777" w:rsidR="00144408" w:rsidRPr="005B2B2D" w:rsidRDefault="00144408" w:rsidP="005324F0">
      <w:pPr>
        <w:numPr>
          <w:ilvl w:val="0"/>
          <w:numId w:val="1"/>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Ensure that staff and governors are aware of their responsibilities with regards to health and safety</w:t>
      </w:r>
    </w:p>
    <w:p w14:paraId="559A9AE9" w14:textId="77777777" w:rsidR="00144408" w:rsidRPr="005B2B2D" w:rsidRDefault="00144408" w:rsidP="005324F0">
      <w:pPr>
        <w:numPr>
          <w:ilvl w:val="0"/>
          <w:numId w:val="1"/>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Provide a framework for responding to an incident and recording and reporting the outcomes</w:t>
      </w:r>
    </w:p>
    <w:p w14:paraId="2735BDAE" w14:textId="6BC2790D" w:rsidR="00144408" w:rsidRPr="00F105D0" w:rsidRDefault="00144408" w:rsidP="005324F0">
      <w:pPr>
        <w:shd w:val="clear" w:color="auto" w:fill="FFFFFF"/>
        <w:spacing w:line="600" w:lineRule="atLeast"/>
        <w:outlineLvl w:val="0"/>
        <w:rPr>
          <w:rFonts w:asciiTheme="minorHAnsi" w:hAnsiTheme="minorHAnsi" w:cstheme="minorHAnsi"/>
          <w:b/>
          <w:bCs/>
          <w:color w:val="000000" w:themeColor="text1"/>
          <w:kern w:val="36"/>
          <w:sz w:val="32"/>
          <w:szCs w:val="32"/>
          <w:lang w:val="en-GB"/>
        </w:rPr>
      </w:pPr>
      <w:bookmarkStart w:id="0" w:name="_Toc491959681"/>
      <w:bookmarkEnd w:id="0"/>
      <w:r w:rsidRPr="00F105D0">
        <w:rPr>
          <w:rFonts w:asciiTheme="minorHAnsi" w:hAnsiTheme="minorHAnsi" w:cstheme="minorHAnsi"/>
          <w:b/>
          <w:bCs/>
          <w:color w:val="000000" w:themeColor="text1"/>
          <w:kern w:val="36"/>
          <w:sz w:val="32"/>
          <w:szCs w:val="32"/>
          <w:lang w:val="en-GB"/>
        </w:rPr>
        <w:t xml:space="preserve">2. Legislation and </w:t>
      </w:r>
      <w:r w:rsidR="00B55D7C" w:rsidRPr="00F105D0">
        <w:rPr>
          <w:rFonts w:asciiTheme="minorHAnsi" w:hAnsiTheme="minorHAnsi" w:cstheme="minorHAnsi"/>
          <w:b/>
          <w:bCs/>
          <w:color w:val="000000" w:themeColor="text1"/>
          <w:kern w:val="36"/>
          <w:sz w:val="32"/>
          <w:szCs w:val="32"/>
          <w:lang w:val="en-GB"/>
        </w:rPr>
        <w:t>G</w:t>
      </w:r>
      <w:r w:rsidRPr="00F105D0">
        <w:rPr>
          <w:rFonts w:asciiTheme="minorHAnsi" w:hAnsiTheme="minorHAnsi" w:cstheme="minorHAnsi"/>
          <w:b/>
          <w:bCs/>
          <w:color w:val="000000" w:themeColor="text1"/>
          <w:kern w:val="36"/>
          <w:sz w:val="32"/>
          <w:szCs w:val="32"/>
          <w:lang w:val="en-GB"/>
        </w:rPr>
        <w:t>uidance</w:t>
      </w:r>
    </w:p>
    <w:p w14:paraId="5468BFDE" w14:textId="77777777" w:rsidR="00F105D0" w:rsidRDefault="00F105D0" w:rsidP="005324F0">
      <w:pPr>
        <w:shd w:val="clear" w:color="auto" w:fill="FFFFFF"/>
        <w:rPr>
          <w:rFonts w:asciiTheme="minorHAnsi" w:hAnsiTheme="minorHAnsi" w:cstheme="minorHAnsi"/>
          <w:color w:val="000000" w:themeColor="text1"/>
          <w:sz w:val="22"/>
          <w:szCs w:val="22"/>
          <w:lang w:val="en-GB"/>
        </w:rPr>
      </w:pPr>
    </w:p>
    <w:p w14:paraId="53BA784D" w14:textId="0B22E2F0" w:rsidR="00144408" w:rsidRPr="005B2B2D" w:rsidRDefault="00144408" w:rsidP="005324F0">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This policy is based on the </w:t>
      </w:r>
      <w:hyperlink r:id="rId12" w:history="1">
        <w:r w:rsidRPr="00FF786E">
          <w:rPr>
            <w:rFonts w:asciiTheme="minorHAnsi" w:hAnsiTheme="minorHAnsi" w:cstheme="minorHAnsi"/>
            <w:color w:val="1F4E79" w:themeColor="accent5" w:themeShade="80"/>
            <w:sz w:val="22"/>
            <w:szCs w:val="22"/>
            <w:u w:val="single"/>
            <w:lang w:val="en-GB"/>
          </w:rPr>
          <w:t>Statutory Framework for the Early Years Foundation Stage</w:t>
        </w:r>
      </w:hyperlink>
      <w:r w:rsidRPr="005B2B2D">
        <w:rPr>
          <w:rFonts w:asciiTheme="minorHAnsi" w:hAnsiTheme="minorHAnsi" w:cstheme="minorHAnsi"/>
          <w:color w:val="000000" w:themeColor="text1"/>
          <w:sz w:val="22"/>
          <w:szCs w:val="22"/>
          <w:lang w:val="en-GB"/>
        </w:rPr>
        <w:t>, advice from the Department for Education on </w:t>
      </w:r>
      <w:hyperlink r:id="rId13" w:history="1">
        <w:r w:rsidRPr="00FF786E">
          <w:rPr>
            <w:rFonts w:asciiTheme="minorHAnsi" w:hAnsiTheme="minorHAnsi" w:cstheme="minorHAnsi"/>
            <w:color w:val="1F4E79" w:themeColor="accent5" w:themeShade="80"/>
            <w:sz w:val="22"/>
            <w:szCs w:val="22"/>
            <w:u w:val="single"/>
            <w:lang w:val="en-GB"/>
          </w:rPr>
          <w:t>first aid in schools</w:t>
        </w:r>
      </w:hyperlink>
      <w:r w:rsidRPr="005B2B2D">
        <w:rPr>
          <w:rFonts w:asciiTheme="minorHAnsi" w:hAnsiTheme="minorHAnsi" w:cstheme="minorHAnsi"/>
          <w:color w:val="000000" w:themeColor="text1"/>
          <w:sz w:val="22"/>
          <w:szCs w:val="22"/>
          <w:lang w:val="en-GB"/>
        </w:rPr>
        <w:t> and </w:t>
      </w:r>
      <w:hyperlink r:id="rId14" w:history="1">
        <w:r w:rsidRPr="00FF786E">
          <w:rPr>
            <w:rFonts w:asciiTheme="minorHAnsi" w:hAnsiTheme="minorHAnsi" w:cstheme="minorHAnsi"/>
            <w:color w:val="1F4E79" w:themeColor="accent5" w:themeShade="80"/>
            <w:sz w:val="22"/>
            <w:szCs w:val="22"/>
            <w:u w:val="single"/>
            <w:lang w:val="en-GB"/>
          </w:rPr>
          <w:t>health and safety in schools</w:t>
        </w:r>
      </w:hyperlink>
      <w:r w:rsidRPr="005B2B2D">
        <w:rPr>
          <w:rFonts w:asciiTheme="minorHAnsi" w:hAnsiTheme="minorHAnsi" w:cstheme="minorHAnsi"/>
          <w:color w:val="000000" w:themeColor="text1"/>
          <w:sz w:val="22"/>
          <w:szCs w:val="22"/>
          <w:lang w:val="en-GB"/>
        </w:rPr>
        <w:t>, and the following legislation:</w:t>
      </w:r>
    </w:p>
    <w:p w14:paraId="33A615BD" w14:textId="77777777" w:rsidR="00144408" w:rsidRPr="005B2B2D" w:rsidRDefault="00000000" w:rsidP="005324F0">
      <w:pPr>
        <w:numPr>
          <w:ilvl w:val="0"/>
          <w:numId w:val="2"/>
        </w:numPr>
        <w:shd w:val="clear" w:color="auto" w:fill="FFFFFF"/>
        <w:spacing w:line="300" w:lineRule="atLeast"/>
        <w:ind w:left="1095"/>
        <w:rPr>
          <w:rFonts w:asciiTheme="minorHAnsi" w:hAnsiTheme="minorHAnsi" w:cstheme="minorHAnsi"/>
          <w:color w:val="000000" w:themeColor="text1"/>
          <w:sz w:val="22"/>
          <w:szCs w:val="22"/>
          <w:lang w:val="en-GB"/>
        </w:rPr>
      </w:pPr>
      <w:hyperlink r:id="rId15" w:history="1">
        <w:r w:rsidR="00144408" w:rsidRPr="00FF786E">
          <w:rPr>
            <w:rFonts w:asciiTheme="minorHAnsi" w:hAnsiTheme="minorHAnsi" w:cstheme="minorHAnsi"/>
            <w:color w:val="1F4E79" w:themeColor="accent5" w:themeShade="80"/>
            <w:sz w:val="22"/>
            <w:szCs w:val="22"/>
            <w:u w:val="single"/>
            <w:lang w:val="en-GB"/>
          </w:rPr>
          <w:t>The Health and Safety (First Aid) Regulations 1981</w:t>
        </w:r>
      </w:hyperlink>
      <w:r w:rsidR="00144408" w:rsidRPr="005B2B2D">
        <w:rPr>
          <w:rFonts w:asciiTheme="minorHAnsi" w:hAnsiTheme="minorHAnsi" w:cstheme="minorHAnsi"/>
          <w:color w:val="000000" w:themeColor="text1"/>
          <w:sz w:val="22"/>
          <w:szCs w:val="22"/>
          <w:lang w:val="en-GB"/>
        </w:rPr>
        <w:t>, which state that employers must provide adequate and appropriate equipment and facilities to enable first aid to be administered to employees, and qualified first aid personnel</w:t>
      </w:r>
    </w:p>
    <w:p w14:paraId="059CBF7E" w14:textId="77777777" w:rsidR="00144408" w:rsidRPr="005B2B2D" w:rsidRDefault="00000000" w:rsidP="005324F0">
      <w:pPr>
        <w:numPr>
          <w:ilvl w:val="0"/>
          <w:numId w:val="2"/>
        </w:numPr>
        <w:shd w:val="clear" w:color="auto" w:fill="FFFFFF"/>
        <w:spacing w:line="300" w:lineRule="atLeast"/>
        <w:ind w:left="1095"/>
        <w:rPr>
          <w:rFonts w:asciiTheme="minorHAnsi" w:hAnsiTheme="minorHAnsi" w:cstheme="minorHAnsi"/>
          <w:color w:val="000000" w:themeColor="text1"/>
          <w:sz w:val="22"/>
          <w:szCs w:val="22"/>
          <w:lang w:val="en-GB"/>
        </w:rPr>
      </w:pPr>
      <w:hyperlink r:id="rId16" w:history="1">
        <w:r w:rsidR="00144408" w:rsidRPr="00FF786E">
          <w:rPr>
            <w:rFonts w:asciiTheme="minorHAnsi" w:hAnsiTheme="minorHAnsi" w:cstheme="minorHAnsi"/>
            <w:color w:val="1F4E79" w:themeColor="accent5" w:themeShade="80"/>
            <w:sz w:val="22"/>
            <w:szCs w:val="22"/>
            <w:u w:val="single"/>
            <w:lang w:val="en-GB"/>
          </w:rPr>
          <w:t>The Management of Health and Safety at Work Regulations 1992</w:t>
        </w:r>
      </w:hyperlink>
      <w:r w:rsidR="00144408" w:rsidRPr="005B2B2D">
        <w:rPr>
          <w:rFonts w:asciiTheme="minorHAnsi" w:hAnsiTheme="minorHAnsi" w:cstheme="minorHAnsi"/>
          <w:color w:val="000000" w:themeColor="text1"/>
          <w:sz w:val="22"/>
          <w:szCs w:val="22"/>
          <w:lang w:val="en-GB"/>
        </w:rPr>
        <w:t>, which require employers to make an assessment of the risks to the health and safety of their employees</w:t>
      </w:r>
    </w:p>
    <w:p w14:paraId="696AF15B" w14:textId="77777777" w:rsidR="00144408" w:rsidRPr="005B2B2D" w:rsidRDefault="00000000" w:rsidP="005324F0">
      <w:pPr>
        <w:numPr>
          <w:ilvl w:val="0"/>
          <w:numId w:val="2"/>
        </w:numPr>
        <w:shd w:val="clear" w:color="auto" w:fill="FFFFFF"/>
        <w:spacing w:line="300" w:lineRule="atLeast"/>
        <w:ind w:left="1095"/>
        <w:rPr>
          <w:rFonts w:asciiTheme="minorHAnsi" w:hAnsiTheme="minorHAnsi" w:cstheme="minorHAnsi"/>
          <w:color w:val="000000" w:themeColor="text1"/>
          <w:sz w:val="22"/>
          <w:szCs w:val="22"/>
          <w:lang w:val="en-GB"/>
        </w:rPr>
      </w:pPr>
      <w:hyperlink r:id="rId17" w:history="1">
        <w:r w:rsidR="00144408" w:rsidRPr="00FF786E">
          <w:rPr>
            <w:rFonts w:asciiTheme="minorHAnsi" w:hAnsiTheme="minorHAnsi" w:cstheme="minorHAnsi"/>
            <w:color w:val="1F4E79" w:themeColor="accent5" w:themeShade="80"/>
            <w:sz w:val="22"/>
            <w:szCs w:val="22"/>
            <w:u w:val="single"/>
            <w:lang w:val="en-GB"/>
          </w:rPr>
          <w:t>The Management of Health and Safety at Work Regulations 1999</w:t>
        </w:r>
      </w:hyperlink>
      <w:r w:rsidR="00144408" w:rsidRPr="005B2B2D">
        <w:rPr>
          <w:rFonts w:asciiTheme="minorHAnsi" w:hAnsiTheme="minorHAnsi" w:cstheme="minorHAnsi"/>
          <w:color w:val="000000" w:themeColor="text1"/>
          <w:sz w:val="22"/>
          <w:szCs w:val="22"/>
          <w:lang w:val="en-GB"/>
        </w:rPr>
        <w:t>, which require employers to carry out risk assessments, make arrangements to implement necessary measures, and arrange for appropriate information and training</w:t>
      </w:r>
    </w:p>
    <w:p w14:paraId="46BA0CD2" w14:textId="77777777" w:rsidR="00144408" w:rsidRPr="005B2B2D" w:rsidRDefault="00000000" w:rsidP="005324F0">
      <w:pPr>
        <w:numPr>
          <w:ilvl w:val="0"/>
          <w:numId w:val="2"/>
        </w:numPr>
        <w:shd w:val="clear" w:color="auto" w:fill="FFFFFF"/>
        <w:spacing w:line="300" w:lineRule="atLeast"/>
        <w:ind w:left="1095"/>
        <w:rPr>
          <w:rFonts w:asciiTheme="minorHAnsi" w:hAnsiTheme="minorHAnsi" w:cstheme="minorHAnsi"/>
          <w:color w:val="000000" w:themeColor="text1"/>
          <w:sz w:val="22"/>
          <w:szCs w:val="22"/>
          <w:lang w:val="en-GB"/>
        </w:rPr>
      </w:pPr>
      <w:hyperlink r:id="rId18" w:history="1">
        <w:r w:rsidR="00144408" w:rsidRPr="00FF786E">
          <w:rPr>
            <w:rFonts w:asciiTheme="minorHAnsi" w:hAnsiTheme="minorHAnsi" w:cstheme="minorHAnsi"/>
            <w:color w:val="1F4E79" w:themeColor="accent5" w:themeShade="80"/>
            <w:sz w:val="22"/>
            <w:szCs w:val="22"/>
            <w:u w:val="single"/>
            <w:lang w:val="en-GB"/>
          </w:rPr>
          <w:t>The Reporting of Injuries, Diseases and Dangerous Occurrences Regulations (RIDDOR) 2013</w:t>
        </w:r>
      </w:hyperlink>
      <w:r w:rsidR="00144408" w:rsidRPr="005B2B2D">
        <w:rPr>
          <w:rFonts w:asciiTheme="minorHAnsi" w:hAnsiTheme="minorHAnsi" w:cstheme="minorHAnsi"/>
          <w:color w:val="000000" w:themeColor="text1"/>
          <w:sz w:val="22"/>
          <w:szCs w:val="22"/>
          <w:lang w:val="en-GB"/>
        </w:rPr>
        <w:t>, which state that some accidents must be reported to the Health and Safety Executive (HSE), and set out the timeframe for this and how long records of such accidents must be kept</w:t>
      </w:r>
    </w:p>
    <w:p w14:paraId="6A8AA92E" w14:textId="77777777" w:rsidR="00144408" w:rsidRPr="00FF786E" w:rsidRDefault="00000000" w:rsidP="005324F0">
      <w:pPr>
        <w:numPr>
          <w:ilvl w:val="0"/>
          <w:numId w:val="2"/>
        </w:numPr>
        <w:shd w:val="clear" w:color="auto" w:fill="FFFFFF"/>
        <w:spacing w:line="300" w:lineRule="atLeast"/>
        <w:ind w:left="1095"/>
        <w:rPr>
          <w:rFonts w:asciiTheme="minorHAnsi" w:hAnsiTheme="minorHAnsi" w:cstheme="minorHAnsi"/>
          <w:color w:val="1F4E79" w:themeColor="accent5" w:themeShade="80"/>
          <w:sz w:val="22"/>
          <w:szCs w:val="22"/>
          <w:lang w:val="en-GB"/>
        </w:rPr>
      </w:pPr>
      <w:hyperlink r:id="rId19" w:history="1">
        <w:r w:rsidR="00144408" w:rsidRPr="00FF786E">
          <w:rPr>
            <w:rFonts w:asciiTheme="minorHAnsi" w:hAnsiTheme="minorHAnsi" w:cstheme="minorHAnsi"/>
            <w:color w:val="1F4E79" w:themeColor="accent5" w:themeShade="80"/>
            <w:sz w:val="22"/>
            <w:szCs w:val="22"/>
            <w:u w:val="single"/>
            <w:lang w:val="en-GB"/>
          </w:rPr>
          <w:t>Social Security (Claims and Payments) Regulations 1979</w:t>
        </w:r>
      </w:hyperlink>
      <w:r w:rsidR="00144408" w:rsidRPr="00FF786E">
        <w:rPr>
          <w:rFonts w:asciiTheme="minorHAnsi" w:hAnsiTheme="minorHAnsi" w:cstheme="minorHAnsi"/>
          <w:color w:val="1F4E79" w:themeColor="accent5" w:themeShade="80"/>
          <w:sz w:val="22"/>
          <w:szCs w:val="22"/>
          <w:lang w:val="en-GB"/>
        </w:rPr>
        <w:t>, which set out rules on the retention of accident records</w:t>
      </w:r>
    </w:p>
    <w:p w14:paraId="64894232" w14:textId="77777777" w:rsidR="00144408" w:rsidRPr="005B2B2D" w:rsidRDefault="00000000" w:rsidP="005324F0">
      <w:pPr>
        <w:numPr>
          <w:ilvl w:val="0"/>
          <w:numId w:val="2"/>
        </w:numPr>
        <w:shd w:val="clear" w:color="auto" w:fill="FFFFFF"/>
        <w:spacing w:line="300" w:lineRule="atLeast"/>
        <w:ind w:left="1095"/>
        <w:rPr>
          <w:rFonts w:asciiTheme="minorHAnsi" w:hAnsiTheme="minorHAnsi" w:cstheme="minorHAnsi"/>
          <w:color w:val="000000" w:themeColor="text1"/>
          <w:sz w:val="22"/>
          <w:szCs w:val="22"/>
          <w:lang w:val="en-GB"/>
        </w:rPr>
      </w:pPr>
      <w:hyperlink r:id="rId20" w:history="1">
        <w:r w:rsidR="00144408" w:rsidRPr="00FF786E">
          <w:rPr>
            <w:rFonts w:asciiTheme="minorHAnsi" w:hAnsiTheme="minorHAnsi" w:cstheme="minorHAnsi"/>
            <w:color w:val="1F4E79" w:themeColor="accent5" w:themeShade="80"/>
            <w:sz w:val="22"/>
            <w:szCs w:val="22"/>
            <w:u w:val="single"/>
            <w:lang w:val="en-GB"/>
          </w:rPr>
          <w:t>The School Premises (England) Regulations 2012</w:t>
        </w:r>
      </w:hyperlink>
      <w:r w:rsidR="00144408" w:rsidRPr="005B2B2D">
        <w:rPr>
          <w:rFonts w:asciiTheme="minorHAnsi" w:hAnsiTheme="minorHAnsi" w:cstheme="minorHAnsi"/>
          <w:color w:val="000000" w:themeColor="text1"/>
          <w:sz w:val="22"/>
          <w:szCs w:val="22"/>
          <w:lang w:val="en-GB"/>
        </w:rPr>
        <w:t>, which require that suitable space is provided to cater for the medical and therapy needs of pupils</w:t>
      </w:r>
    </w:p>
    <w:p w14:paraId="7A72BCDC" w14:textId="1DC11E93" w:rsidR="00144408" w:rsidRPr="00F105D0" w:rsidRDefault="00144408" w:rsidP="004272CF">
      <w:pPr>
        <w:shd w:val="clear" w:color="auto" w:fill="FFFFFF"/>
        <w:spacing w:line="600" w:lineRule="atLeast"/>
        <w:outlineLvl w:val="0"/>
        <w:rPr>
          <w:rFonts w:asciiTheme="minorHAnsi" w:hAnsiTheme="minorHAnsi" w:cstheme="minorHAnsi"/>
          <w:color w:val="000000" w:themeColor="text1"/>
          <w:sz w:val="32"/>
          <w:szCs w:val="32"/>
          <w:lang w:val="en-GB"/>
        </w:rPr>
      </w:pPr>
      <w:bookmarkStart w:id="1" w:name="_Toc491959682"/>
      <w:bookmarkEnd w:id="1"/>
      <w:r w:rsidRPr="00F105D0">
        <w:rPr>
          <w:rFonts w:asciiTheme="minorHAnsi" w:hAnsiTheme="minorHAnsi" w:cstheme="minorHAnsi"/>
          <w:b/>
          <w:bCs/>
          <w:color w:val="000000" w:themeColor="text1"/>
          <w:kern w:val="36"/>
          <w:sz w:val="32"/>
          <w:szCs w:val="32"/>
          <w:lang w:val="en-GB"/>
        </w:rPr>
        <w:t xml:space="preserve">3. Roles and </w:t>
      </w:r>
      <w:r w:rsidR="00B55D7C" w:rsidRPr="00F105D0">
        <w:rPr>
          <w:rFonts w:asciiTheme="minorHAnsi" w:hAnsiTheme="minorHAnsi" w:cstheme="minorHAnsi"/>
          <w:b/>
          <w:bCs/>
          <w:color w:val="000000" w:themeColor="text1"/>
          <w:kern w:val="36"/>
          <w:sz w:val="32"/>
          <w:szCs w:val="32"/>
          <w:lang w:val="en-GB"/>
        </w:rPr>
        <w:t>R</w:t>
      </w:r>
      <w:r w:rsidRPr="00F105D0">
        <w:rPr>
          <w:rFonts w:asciiTheme="minorHAnsi" w:hAnsiTheme="minorHAnsi" w:cstheme="minorHAnsi"/>
          <w:b/>
          <w:bCs/>
          <w:color w:val="000000" w:themeColor="text1"/>
          <w:kern w:val="36"/>
          <w:sz w:val="32"/>
          <w:szCs w:val="32"/>
          <w:lang w:val="en-GB"/>
        </w:rPr>
        <w:t>esponsibilities</w:t>
      </w:r>
      <w:r w:rsidRPr="00F105D0">
        <w:rPr>
          <w:rFonts w:asciiTheme="minorHAnsi" w:hAnsiTheme="minorHAnsi" w:cstheme="minorHAnsi"/>
          <w:b/>
          <w:bCs/>
          <w:color w:val="000000" w:themeColor="text1"/>
          <w:sz w:val="32"/>
          <w:szCs w:val="32"/>
          <w:lang w:val="en-GB"/>
        </w:rPr>
        <w:t> </w:t>
      </w:r>
    </w:p>
    <w:p w14:paraId="7083FF58" w14:textId="77777777" w:rsidR="00F105D0" w:rsidRDefault="00F105D0" w:rsidP="004272CF">
      <w:pPr>
        <w:shd w:val="clear" w:color="auto" w:fill="FFFFFF"/>
        <w:rPr>
          <w:rFonts w:asciiTheme="minorHAnsi" w:hAnsiTheme="minorHAnsi" w:cstheme="minorHAnsi"/>
          <w:b/>
          <w:bCs/>
          <w:color w:val="000000" w:themeColor="text1"/>
          <w:sz w:val="22"/>
          <w:szCs w:val="22"/>
          <w:lang w:val="en-GB"/>
        </w:rPr>
      </w:pPr>
    </w:p>
    <w:p w14:paraId="1EC4384A" w14:textId="519587B5" w:rsidR="00144408" w:rsidRPr="005B2B2D" w:rsidRDefault="00144408" w:rsidP="004272CF">
      <w:pPr>
        <w:shd w:val="clear" w:color="auto" w:fill="FFFFFF"/>
        <w:rPr>
          <w:rFonts w:asciiTheme="minorHAnsi" w:hAnsiTheme="minorHAnsi" w:cstheme="minorHAnsi"/>
          <w:b/>
          <w:bCs/>
          <w:color w:val="000000" w:themeColor="text1"/>
          <w:sz w:val="22"/>
          <w:szCs w:val="22"/>
          <w:lang w:val="en-GB"/>
        </w:rPr>
      </w:pPr>
      <w:r w:rsidRPr="005B2B2D">
        <w:rPr>
          <w:rFonts w:asciiTheme="minorHAnsi" w:hAnsiTheme="minorHAnsi" w:cstheme="minorHAnsi"/>
          <w:b/>
          <w:bCs/>
          <w:color w:val="000000" w:themeColor="text1"/>
          <w:sz w:val="22"/>
          <w:szCs w:val="22"/>
          <w:lang w:val="en-GB"/>
        </w:rPr>
        <w:t xml:space="preserve">3.1 Appointed </w:t>
      </w:r>
      <w:r w:rsidR="004272CF" w:rsidRPr="005B2B2D">
        <w:rPr>
          <w:rFonts w:asciiTheme="minorHAnsi" w:hAnsiTheme="minorHAnsi" w:cstheme="minorHAnsi"/>
          <w:b/>
          <w:bCs/>
          <w:color w:val="000000" w:themeColor="text1"/>
          <w:sz w:val="22"/>
          <w:szCs w:val="22"/>
          <w:lang w:val="en-GB"/>
        </w:rPr>
        <w:t>P</w:t>
      </w:r>
      <w:r w:rsidRPr="005B2B2D">
        <w:rPr>
          <w:rFonts w:asciiTheme="minorHAnsi" w:hAnsiTheme="minorHAnsi" w:cstheme="minorHAnsi"/>
          <w:b/>
          <w:bCs/>
          <w:color w:val="000000" w:themeColor="text1"/>
          <w:sz w:val="22"/>
          <w:szCs w:val="22"/>
          <w:lang w:val="en-GB"/>
        </w:rPr>
        <w:t xml:space="preserve">erson(s) and </w:t>
      </w:r>
      <w:r w:rsidR="004272CF" w:rsidRPr="005B2B2D">
        <w:rPr>
          <w:rFonts w:asciiTheme="minorHAnsi" w:hAnsiTheme="minorHAnsi" w:cstheme="minorHAnsi"/>
          <w:b/>
          <w:bCs/>
          <w:color w:val="000000" w:themeColor="text1"/>
          <w:sz w:val="22"/>
          <w:szCs w:val="22"/>
          <w:lang w:val="en-GB"/>
        </w:rPr>
        <w:t>F</w:t>
      </w:r>
      <w:r w:rsidRPr="005B2B2D">
        <w:rPr>
          <w:rFonts w:asciiTheme="minorHAnsi" w:hAnsiTheme="minorHAnsi" w:cstheme="minorHAnsi"/>
          <w:b/>
          <w:bCs/>
          <w:color w:val="000000" w:themeColor="text1"/>
          <w:sz w:val="22"/>
          <w:szCs w:val="22"/>
          <w:lang w:val="en-GB"/>
        </w:rPr>
        <w:t xml:space="preserve">irst </w:t>
      </w:r>
      <w:r w:rsidR="004272CF" w:rsidRPr="005B2B2D">
        <w:rPr>
          <w:rFonts w:asciiTheme="minorHAnsi" w:hAnsiTheme="minorHAnsi" w:cstheme="minorHAnsi"/>
          <w:b/>
          <w:bCs/>
          <w:color w:val="000000" w:themeColor="text1"/>
          <w:sz w:val="22"/>
          <w:szCs w:val="22"/>
          <w:lang w:val="en-GB"/>
        </w:rPr>
        <w:t>A</w:t>
      </w:r>
      <w:r w:rsidRPr="005B2B2D">
        <w:rPr>
          <w:rFonts w:asciiTheme="minorHAnsi" w:hAnsiTheme="minorHAnsi" w:cstheme="minorHAnsi"/>
          <w:b/>
          <w:bCs/>
          <w:color w:val="000000" w:themeColor="text1"/>
          <w:sz w:val="22"/>
          <w:szCs w:val="22"/>
          <w:lang w:val="en-GB"/>
        </w:rPr>
        <w:t>iders</w:t>
      </w:r>
    </w:p>
    <w:p w14:paraId="68B03158" w14:textId="556ED166" w:rsidR="00144408" w:rsidRPr="005B2B2D" w:rsidRDefault="004272CF"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St George’s Church of England Primary School</w:t>
      </w:r>
      <w:r w:rsidR="00144408" w:rsidRPr="005B2B2D">
        <w:rPr>
          <w:rFonts w:asciiTheme="minorHAnsi" w:hAnsiTheme="minorHAnsi" w:cstheme="minorHAnsi"/>
          <w:color w:val="000000" w:themeColor="text1"/>
          <w:sz w:val="22"/>
          <w:szCs w:val="22"/>
          <w:lang w:val="en-GB"/>
        </w:rPr>
        <w:t xml:space="preserve"> has a number of trained </w:t>
      </w:r>
      <w:r w:rsidRPr="005B2B2D">
        <w:rPr>
          <w:rFonts w:asciiTheme="minorHAnsi" w:hAnsiTheme="minorHAnsi" w:cstheme="minorHAnsi"/>
          <w:color w:val="000000" w:themeColor="text1"/>
          <w:sz w:val="22"/>
          <w:szCs w:val="22"/>
          <w:lang w:val="en-GB"/>
        </w:rPr>
        <w:t>F</w:t>
      </w:r>
      <w:r w:rsidR="00144408" w:rsidRPr="005B2B2D">
        <w:rPr>
          <w:rFonts w:asciiTheme="minorHAnsi" w:hAnsiTheme="minorHAnsi" w:cstheme="minorHAnsi"/>
          <w:color w:val="000000" w:themeColor="text1"/>
          <w:sz w:val="22"/>
          <w:szCs w:val="22"/>
          <w:lang w:val="en-GB"/>
        </w:rPr>
        <w:t xml:space="preserve">irst </w:t>
      </w:r>
      <w:r w:rsidRPr="005B2B2D">
        <w:rPr>
          <w:rFonts w:asciiTheme="minorHAnsi" w:hAnsiTheme="minorHAnsi" w:cstheme="minorHAnsi"/>
          <w:color w:val="000000" w:themeColor="text1"/>
          <w:sz w:val="22"/>
          <w:szCs w:val="22"/>
          <w:lang w:val="en-GB"/>
        </w:rPr>
        <w:t>A</w:t>
      </w:r>
      <w:r w:rsidR="00144408" w:rsidRPr="005B2B2D">
        <w:rPr>
          <w:rFonts w:asciiTheme="minorHAnsi" w:hAnsiTheme="minorHAnsi" w:cstheme="minorHAnsi"/>
          <w:color w:val="000000" w:themeColor="text1"/>
          <w:sz w:val="22"/>
          <w:szCs w:val="22"/>
          <w:lang w:val="en-GB"/>
        </w:rPr>
        <w:t>iders. They are responsible for:</w:t>
      </w:r>
    </w:p>
    <w:p w14:paraId="4A61DB3A" w14:textId="77777777" w:rsidR="00144408" w:rsidRPr="005B2B2D" w:rsidRDefault="00144408" w:rsidP="004272CF">
      <w:pPr>
        <w:numPr>
          <w:ilvl w:val="0"/>
          <w:numId w:val="3"/>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Taking charge when someone is injured or becomes ill</w:t>
      </w:r>
    </w:p>
    <w:p w14:paraId="27242D3E" w14:textId="3BC677FC" w:rsidR="00144408" w:rsidRPr="005B2B2D" w:rsidRDefault="00144408" w:rsidP="004272CF">
      <w:pPr>
        <w:numPr>
          <w:ilvl w:val="0"/>
          <w:numId w:val="3"/>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Ensuring there is an adequate supply of medical materials in </w:t>
      </w:r>
      <w:r w:rsidR="004272CF"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4272CF"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id </w:t>
      </w:r>
      <w:r w:rsidR="004272CF" w:rsidRPr="005B2B2D">
        <w:rPr>
          <w:rFonts w:asciiTheme="minorHAnsi" w:hAnsiTheme="minorHAnsi" w:cstheme="minorHAnsi"/>
          <w:color w:val="000000" w:themeColor="text1"/>
          <w:sz w:val="22"/>
          <w:szCs w:val="22"/>
          <w:lang w:val="en-GB"/>
        </w:rPr>
        <w:t>K</w:t>
      </w:r>
      <w:r w:rsidRPr="005B2B2D">
        <w:rPr>
          <w:rFonts w:asciiTheme="minorHAnsi" w:hAnsiTheme="minorHAnsi" w:cstheme="minorHAnsi"/>
          <w:color w:val="000000" w:themeColor="text1"/>
          <w:sz w:val="22"/>
          <w:szCs w:val="22"/>
          <w:lang w:val="en-GB"/>
        </w:rPr>
        <w:t>its and replenishing the contents of these kits</w:t>
      </w:r>
    </w:p>
    <w:p w14:paraId="31E86FF4" w14:textId="77777777" w:rsidR="00144408" w:rsidRPr="005B2B2D" w:rsidRDefault="00144408" w:rsidP="004272CF">
      <w:pPr>
        <w:numPr>
          <w:ilvl w:val="0"/>
          <w:numId w:val="3"/>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Ensuring that an ambulance or other professional medical help is summoned when appropriate</w:t>
      </w:r>
    </w:p>
    <w:p w14:paraId="3DF999F2" w14:textId="77777777" w:rsidR="004272CF" w:rsidRPr="005B2B2D" w:rsidRDefault="004272CF" w:rsidP="004272CF">
      <w:pPr>
        <w:shd w:val="clear" w:color="auto" w:fill="FFFFFF"/>
        <w:rPr>
          <w:rFonts w:asciiTheme="minorHAnsi" w:hAnsiTheme="minorHAnsi" w:cstheme="minorHAnsi"/>
          <w:color w:val="000000" w:themeColor="text1"/>
          <w:sz w:val="22"/>
          <w:szCs w:val="22"/>
          <w:lang w:val="en-GB"/>
        </w:rPr>
      </w:pPr>
    </w:p>
    <w:p w14:paraId="3D1BA19B" w14:textId="47F5DBAF"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First aiders are trained and qualified to carry out the role (see section 7) and are responsible for:</w:t>
      </w:r>
    </w:p>
    <w:p w14:paraId="68139976" w14:textId="6937569A" w:rsidR="00144408" w:rsidRPr="005B2B2D" w:rsidRDefault="00144408" w:rsidP="004272CF">
      <w:pPr>
        <w:numPr>
          <w:ilvl w:val="0"/>
          <w:numId w:val="4"/>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Acting as first responders to any incidents; they will assess the situation where there is an injured or ill person and provide immediate and appropriate treatment</w:t>
      </w:r>
    </w:p>
    <w:p w14:paraId="52F3421F" w14:textId="77777777" w:rsidR="00144408" w:rsidRPr="005B2B2D" w:rsidRDefault="00144408" w:rsidP="004272CF">
      <w:pPr>
        <w:numPr>
          <w:ilvl w:val="0"/>
          <w:numId w:val="4"/>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Sending pupils home to recover, where necessary</w:t>
      </w:r>
    </w:p>
    <w:p w14:paraId="593C7B92" w14:textId="7CB1C7E5" w:rsidR="00144408" w:rsidRPr="005B2B2D" w:rsidRDefault="00144408" w:rsidP="004272CF">
      <w:pPr>
        <w:numPr>
          <w:ilvl w:val="0"/>
          <w:numId w:val="4"/>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Filling in an accident report on the same day</w:t>
      </w:r>
      <w:r w:rsidR="004272CF" w:rsidRPr="005B2B2D">
        <w:rPr>
          <w:rFonts w:asciiTheme="minorHAnsi" w:hAnsiTheme="minorHAnsi" w:cstheme="minorHAnsi"/>
          <w:color w:val="000000" w:themeColor="text1"/>
          <w:sz w:val="22"/>
          <w:szCs w:val="22"/>
          <w:lang w:val="en-GB"/>
        </w:rPr>
        <w:t>,</w:t>
      </w:r>
      <w:r w:rsidRPr="005B2B2D">
        <w:rPr>
          <w:rFonts w:asciiTheme="minorHAnsi" w:hAnsiTheme="minorHAnsi" w:cstheme="minorHAnsi"/>
          <w:color w:val="000000" w:themeColor="text1"/>
          <w:sz w:val="22"/>
          <w:szCs w:val="22"/>
          <w:lang w:val="en-GB"/>
        </w:rPr>
        <w:t xml:space="preserve"> or as soon as is reasonably practicable, after an incident </w:t>
      </w:r>
    </w:p>
    <w:p w14:paraId="005D87DB" w14:textId="77777777" w:rsidR="00144408" w:rsidRPr="005B2B2D" w:rsidRDefault="00144408" w:rsidP="004272CF">
      <w:pPr>
        <w:numPr>
          <w:ilvl w:val="0"/>
          <w:numId w:val="4"/>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Keeping their contact details up to date</w:t>
      </w:r>
    </w:p>
    <w:p w14:paraId="1F317AAF" w14:textId="194A05EE"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Our school’s </w:t>
      </w:r>
      <w:r w:rsidR="004272CF"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4272CF"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iders are listed in appendix 1. </w:t>
      </w:r>
      <w:r w:rsidRPr="00FF6747">
        <w:rPr>
          <w:rFonts w:asciiTheme="minorHAnsi" w:hAnsiTheme="minorHAnsi" w:cstheme="minorHAnsi"/>
          <w:color w:val="000000" w:themeColor="text1"/>
          <w:sz w:val="22"/>
          <w:szCs w:val="22"/>
          <w:lang w:val="en-GB"/>
        </w:rPr>
        <w:t>Their names will also be displayed prominently around the school.</w:t>
      </w:r>
    </w:p>
    <w:p w14:paraId="483C3FCD" w14:textId="77777777"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w:t>
      </w:r>
    </w:p>
    <w:p w14:paraId="4A89E5CD" w14:textId="77777777" w:rsidR="00F62D84" w:rsidRDefault="00F62D84" w:rsidP="004272CF">
      <w:pPr>
        <w:shd w:val="clear" w:color="auto" w:fill="FFFFFF"/>
        <w:rPr>
          <w:rFonts w:asciiTheme="minorHAnsi" w:hAnsiTheme="minorHAnsi" w:cstheme="minorHAnsi"/>
          <w:b/>
          <w:bCs/>
          <w:color w:val="000000" w:themeColor="text1"/>
          <w:sz w:val="22"/>
          <w:szCs w:val="22"/>
          <w:lang w:val="en-GB"/>
        </w:rPr>
      </w:pPr>
    </w:p>
    <w:p w14:paraId="1F827B15" w14:textId="77777777" w:rsidR="00FF6747" w:rsidRDefault="00FF6747" w:rsidP="004272CF">
      <w:pPr>
        <w:shd w:val="clear" w:color="auto" w:fill="FFFFFF"/>
        <w:rPr>
          <w:rFonts w:asciiTheme="minorHAnsi" w:hAnsiTheme="minorHAnsi" w:cstheme="minorHAnsi"/>
          <w:b/>
          <w:bCs/>
          <w:color w:val="000000" w:themeColor="text1"/>
          <w:sz w:val="22"/>
          <w:szCs w:val="22"/>
          <w:lang w:val="en-GB"/>
        </w:rPr>
      </w:pPr>
    </w:p>
    <w:p w14:paraId="4A68747D" w14:textId="4B4E8CF5"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lastRenderedPageBreak/>
        <w:t xml:space="preserve">3.2 The </w:t>
      </w:r>
      <w:r w:rsidR="004272CF" w:rsidRPr="005B2B2D">
        <w:rPr>
          <w:rFonts w:asciiTheme="minorHAnsi" w:hAnsiTheme="minorHAnsi" w:cstheme="minorHAnsi"/>
          <w:b/>
          <w:bCs/>
          <w:color w:val="000000" w:themeColor="text1"/>
          <w:sz w:val="22"/>
          <w:szCs w:val="22"/>
          <w:lang w:val="en-GB"/>
        </w:rPr>
        <w:t>L</w:t>
      </w:r>
      <w:r w:rsidRPr="005B2B2D">
        <w:rPr>
          <w:rFonts w:asciiTheme="minorHAnsi" w:hAnsiTheme="minorHAnsi" w:cstheme="minorHAnsi"/>
          <w:b/>
          <w:bCs/>
          <w:color w:val="000000" w:themeColor="text1"/>
          <w:sz w:val="22"/>
          <w:szCs w:val="22"/>
          <w:lang w:val="en-GB"/>
        </w:rPr>
        <w:t xml:space="preserve">ocal </w:t>
      </w:r>
      <w:r w:rsidR="004272CF" w:rsidRPr="005B2B2D">
        <w:rPr>
          <w:rFonts w:asciiTheme="minorHAnsi" w:hAnsiTheme="minorHAnsi" w:cstheme="minorHAnsi"/>
          <w:b/>
          <w:bCs/>
          <w:color w:val="000000" w:themeColor="text1"/>
          <w:sz w:val="22"/>
          <w:szCs w:val="22"/>
          <w:lang w:val="en-GB"/>
        </w:rPr>
        <w:t>A</w:t>
      </w:r>
      <w:r w:rsidRPr="005B2B2D">
        <w:rPr>
          <w:rFonts w:asciiTheme="minorHAnsi" w:hAnsiTheme="minorHAnsi" w:cstheme="minorHAnsi"/>
          <w:b/>
          <w:bCs/>
          <w:color w:val="000000" w:themeColor="text1"/>
          <w:sz w:val="22"/>
          <w:szCs w:val="22"/>
          <w:lang w:val="en-GB"/>
        </w:rPr>
        <w:t xml:space="preserve">uthority and </w:t>
      </w:r>
      <w:r w:rsidR="004272CF" w:rsidRPr="005B2B2D">
        <w:rPr>
          <w:rFonts w:asciiTheme="minorHAnsi" w:hAnsiTheme="minorHAnsi" w:cstheme="minorHAnsi"/>
          <w:b/>
          <w:bCs/>
          <w:color w:val="000000" w:themeColor="text1"/>
          <w:sz w:val="22"/>
          <w:szCs w:val="22"/>
          <w:lang w:val="en-GB"/>
        </w:rPr>
        <w:t>G</w:t>
      </w:r>
      <w:r w:rsidRPr="005B2B2D">
        <w:rPr>
          <w:rFonts w:asciiTheme="minorHAnsi" w:hAnsiTheme="minorHAnsi" w:cstheme="minorHAnsi"/>
          <w:b/>
          <w:bCs/>
          <w:color w:val="000000" w:themeColor="text1"/>
          <w:sz w:val="22"/>
          <w:szCs w:val="22"/>
          <w:lang w:val="en-GB"/>
        </w:rPr>
        <w:t xml:space="preserve">overning </w:t>
      </w:r>
      <w:r w:rsidR="004272CF" w:rsidRPr="005B2B2D">
        <w:rPr>
          <w:rFonts w:asciiTheme="minorHAnsi" w:hAnsiTheme="minorHAnsi" w:cstheme="minorHAnsi"/>
          <w:b/>
          <w:bCs/>
          <w:color w:val="000000" w:themeColor="text1"/>
          <w:sz w:val="22"/>
          <w:szCs w:val="22"/>
          <w:lang w:val="en-GB"/>
        </w:rPr>
        <w:t>B</w:t>
      </w:r>
      <w:r w:rsidRPr="005B2B2D">
        <w:rPr>
          <w:rFonts w:asciiTheme="minorHAnsi" w:hAnsiTheme="minorHAnsi" w:cstheme="minorHAnsi"/>
          <w:b/>
          <w:bCs/>
          <w:color w:val="000000" w:themeColor="text1"/>
          <w:sz w:val="22"/>
          <w:szCs w:val="22"/>
          <w:lang w:val="en-GB"/>
        </w:rPr>
        <w:t>oard</w:t>
      </w:r>
    </w:p>
    <w:p w14:paraId="2449B129" w14:textId="4626CDAD" w:rsidR="00144408" w:rsidRPr="005B2B2D" w:rsidRDefault="00306606"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w:t>
      </w:r>
      <w:r w:rsidR="00B55D7C" w:rsidRPr="005B2B2D">
        <w:rPr>
          <w:rFonts w:asciiTheme="minorHAnsi" w:hAnsiTheme="minorHAnsi" w:cstheme="minorHAnsi"/>
          <w:color w:val="000000" w:themeColor="text1"/>
          <w:sz w:val="22"/>
          <w:szCs w:val="22"/>
          <w:lang w:val="en-GB"/>
        </w:rPr>
        <w:t>he Health and Safety Executive (HSE)</w:t>
      </w:r>
      <w:r w:rsidR="00144408" w:rsidRPr="005B2B2D">
        <w:rPr>
          <w:rFonts w:asciiTheme="minorHAnsi" w:hAnsiTheme="minorHAnsi" w:cstheme="minorHAnsi"/>
          <w:color w:val="000000" w:themeColor="text1"/>
          <w:sz w:val="22"/>
          <w:szCs w:val="22"/>
          <w:lang w:val="en-GB"/>
        </w:rPr>
        <w:t> has ultimate responsibility for health and safety matters in the school, but delegates responsibility for the strategic management of such matters to the school’s governing board.</w:t>
      </w:r>
    </w:p>
    <w:p w14:paraId="3A1E2BE4" w14:textId="3CBC4D3B"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The governing board delegates operational matters and day-to-day tasks to the Headteacher and </w:t>
      </w:r>
      <w:r w:rsidR="00306606" w:rsidRPr="005B2B2D">
        <w:rPr>
          <w:rFonts w:asciiTheme="minorHAnsi" w:hAnsiTheme="minorHAnsi" w:cstheme="minorHAnsi"/>
          <w:color w:val="000000" w:themeColor="text1"/>
          <w:sz w:val="22"/>
          <w:szCs w:val="22"/>
          <w:lang w:val="en-GB"/>
        </w:rPr>
        <w:t>staff at St George’s Church of England Primary School</w:t>
      </w:r>
      <w:r w:rsidRPr="005B2B2D">
        <w:rPr>
          <w:rFonts w:asciiTheme="minorHAnsi" w:hAnsiTheme="minorHAnsi" w:cstheme="minorHAnsi"/>
          <w:color w:val="000000" w:themeColor="text1"/>
          <w:sz w:val="22"/>
          <w:szCs w:val="22"/>
          <w:lang w:val="en-GB"/>
        </w:rPr>
        <w:t>.</w:t>
      </w:r>
    </w:p>
    <w:p w14:paraId="328693EF" w14:textId="77777777"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w:t>
      </w:r>
    </w:p>
    <w:p w14:paraId="6FE603F3" w14:textId="77777777"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3.3 The Headteacher</w:t>
      </w:r>
    </w:p>
    <w:p w14:paraId="66327018" w14:textId="77777777"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Headteacher is responsible for the implementation of this policy, including:</w:t>
      </w:r>
    </w:p>
    <w:p w14:paraId="38033B6F" w14:textId="77777777" w:rsidR="00144408" w:rsidRPr="005B2B2D" w:rsidRDefault="00144408" w:rsidP="004272CF">
      <w:pPr>
        <w:numPr>
          <w:ilvl w:val="0"/>
          <w:numId w:val="5"/>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Ensuring that an appropriate number of trained first aid personnel are present in the school at all times</w:t>
      </w:r>
    </w:p>
    <w:p w14:paraId="6F0BEEAF" w14:textId="15299DBC" w:rsidR="00144408" w:rsidRPr="005B2B2D" w:rsidRDefault="00144408" w:rsidP="004272CF">
      <w:pPr>
        <w:numPr>
          <w:ilvl w:val="0"/>
          <w:numId w:val="5"/>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Ensuring that </w:t>
      </w:r>
      <w:r w:rsidR="00306606"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306606"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iders have an appropriate qualification, keep training up to date and remain competent to perform their role</w:t>
      </w:r>
    </w:p>
    <w:p w14:paraId="37D095DA" w14:textId="77777777" w:rsidR="00144408" w:rsidRPr="005B2B2D" w:rsidRDefault="00144408" w:rsidP="004272CF">
      <w:pPr>
        <w:numPr>
          <w:ilvl w:val="0"/>
          <w:numId w:val="5"/>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Ensuring all staff are aware of first aid procedures</w:t>
      </w:r>
    </w:p>
    <w:p w14:paraId="5811A3C9" w14:textId="77777777" w:rsidR="00144408" w:rsidRPr="005B2B2D" w:rsidRDefault="00144408" w:rsidP="004272CF">
      <w:pPr>
        <w:numPr>
          <w:ilvl w:val="0"/>
          <w:numId w:val="5"/>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Ensuring appropriate risk assessments are completed and appropriate measures are put in place</w:t>
      </w:r>
    </w:p>
    <w:p w14:paraId="24BB2639" w14:textId="77777777" w:rsidR="00144408" w:rsidRPr="005B2B2D" w:rsidRDefault="00144408" w:rsidP="004272CF">
      <w:pPr>
        <w:numPr>
          <w:ilvl w:val="0"/>
          <w:numId w:val="5"/>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Ensuring that adequate space is available for catering to the medical needs of pupils</w:t>
      </w:r>
    </w:p>
    <w:p w14:paraId="3AB61BB2" w14:textId="77777777" w:rsidR="00144408" w:rsidRPr="005B2B2D" w:rsidRDefault="00144408" w:rsidP="004272CF">
      <w:pPr>
        <w:numPr>
          <w:ilvl w:val="0"/>
          <w:numId w:val="5"/>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Reporting specified incidents to the HSE when necessary (see section 6)</w:t>
      </w:r>
    </w:p>
    <w:p w14:paraId="77513DF9" w14:textId="77777777"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w:t>
      </w:r>
    </w:p>
    <w:p w14:paraId="02C37026" w14:textId="77777777"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3.4 Staff</w:t>
      </w:r>
    </w:p>
    <w:p w14:paraId="1EB20A7E" w14:textId="77777777" w:rsidR="00144408" w:rsidRPr="005B2B2D" w:rsidRDefault="00144408" w:rsidP="004272CF">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School staff are responsible for:</w:t>
      </w:r>
    </w:p>
    <w:p w14:paraId="2F494F74" w14:textId="77777777" w:rsidR="00144408" w:rsidRPr="005B2B2D" w:rsidRDefault="00144408" w:rsidP="004272CF">
      <w:pPr>
        <w:numPr>
          <w:ilvl w:val="0"/>
          <w:numId w:val="6"/>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Ensuring they follow first aid procedures</w:t>
      </w:r>
    </w:p>
    <w:p w14:paraId="2A79F127" w14:textId="099F348F" w:rsidR="00144408" w:rsidRPr="005B2B2D" w:rsidRDefault="00144408" w:rsidP="004272CF">
      <w:pPr>
        <w:numPr>
          <w:ilvl w:val="0"/>
          <w:numId w:val="6"/>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Ensuring they know who the </w:t>
      </w:r>
      <w:r w:rsidR="00306606"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306606"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iders in school are</w:t>
      </w:r>
    </w:p>
    <w:p w14:paraId="2325411B" w14:textId="2B8E4DF3" w:rsidR="00144408" w:rsidRPr="005B2B2D" w:rsidRDefault="00144408" w:rsidP="004272CF">
      <w:pPr>
        <w:numPr>
          <w:ilvl w:val="0"/>
          <w:numId w:val="6"/>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Completing accident reports for all incidents they attend to where a first aider is not called</w:t>
      </w:r>
    </w:p>
    <w:p w14:paraId="673F7DC6" w14:textId="73D71973" w:rsidR="00144408" w:rsidRPr="005B2B2D" w:rsidRDefault="00144408" w:rsidP="004272CF">
      <w:pPr>
        <w:numPr>
          <w:ilvl w:val="0"/>
          <w:numId w:val="6"/>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Informing the Headteacher of any specific health conditions or first aid needs</w:t>
      </w:r>
    </w:p>
    <w:p w14:paraId="01A8133E" w14:textId="62C728D3" w:rsidR="00144408" w:rsidRPr="00F105D0" w:rsidRDefault="00144408" w:rsidP="00306606">
      <w:pPr>
        <w:shd w:val="clear" w:color="auto" w:fill="FFFFFF"/>
        <w:spacing w:line="600" w:lineRule="atLeast"/>
        <w:outlineLvl w:val="0"/>
        <w:rPr>
          <w:rFonts w:asciiTheme="minorHAnsi" w:hAnsiTheme="minorHAnsi" w:cstheme="minorHAnsi"/>
          <w:color w:val="000000" w:themeColor="text1"/>
          <w:sz w:val="32"/>
          <w:szCs w:val="32"/>
          <w:lang w:val="en-GB"/>
        </w:rPr>
      </w:pPr>
      <w:bookmarkStart w:id="2" w:name="_Toc491959683"/>
      <w:bookmarkEnd w:id="2"/>
      <w:r w:rsidRPr="00F105D0">
        <w:rPr>
          <w:rFonts w:asciiTheme="minorHAnsi" w:hAnsiTheme="minorHAnsi" w:cstheme="minorHAnsi"/>
          <w:b/>
          <w:bCs/>
          <w:color w:val="000000" w:themeColor="text1"/>
          <w:kern w:val="36"/>
          <w:sz w:val="32"/>
          <w:szCs w:val="32"/>
          <w:lang w:val="en-GB"/>
        </w:rPr>
        <w:t xml:space="preserve">4. First </w:t>
      </w:r>
      <w:r w:rsidR="00B55D7C" w:rsidRPr="00F105D0">
        <w:rPr>
          <w:rFonts w:asciiTheme="minorHAnsi" w:hAnsiTheme="minorHAnsi" w:cstheme="minorHAnsi"/>
          <w:b/>
          <w:bCs/>
          <w:color w:val="000000" w:themeColor="text1"/>
          <w:kern w:val="36"/>
          <w:sz w:val="32"/>
          <w:szCs w:val="32"/>
          <w:lang w:val="en-GB"/>
        </w:rPr>
        <w:t>A</w:t>
      </w:r>
      <w:r w:rsidRPr="00F105D0">
        <w:rPr>
          <w:rFonts w:asciiTheme="minorHAnsi" w:hAnsiTheme="minorHAnsi" w:cstheme="minorHAnsi"/>
          <w:b/>
          <w:bCs/>
          <w:color w:val="000000" w:themeColor="text1"/>
          <w:kern w:val="36"/>
          <w:sz w:val="32"/>
          <w:szCs w:val="32"/>
          <w:lang w:val="en-GB"/>
        </w:rPr>
        <w:t xml:space="preserve">id </w:t>
      </w:r>
      <w:r w:rsidR="00B55D7C" w:rsidRPr="00F105D0">
        <w:rPr>
          <w:rFonts w:asciiTheme="minorHAnsi" w:hAnsiTheme="minorHAnsi" w:cstheme="minorHAnsi"/>
          <w:b/>
          <w:bCs/>
          <w:color w:val="000000" w:themeColor="text1"/>
          <w:kern w:val="36"/>
          <w:sz w:val="32"/>
          <w:szCs w:val="32"/>
          <w:lang w:val="en-GB"/>
        </w:rPr>
        <w:t>P</w:t>
      </w:r>
      <w:r w:rsidRPr="00F105D0">
        <w:rPr>
          <w:rFonts w:asciiTheme="minorHAnsi" w:hAnsiTheme="minorHAnsi" w:cstheme="minorHAnsi"/>
          <w:b/>
          <w:bCs/>
          <w:color w:val="000000" w:themeColor="text1"/>
          <w:kern w:val="36"/>
          <w:sz w:val="32"/>
          <w:szCs w:val="32"/>
          <w:lang w:val="en-GB"/>
        </w:rPr>
        <w:t>rocedures</w:t>
      </w:r>
      <w:r w:rsidRPr="00F105D0">
        <w:rPr>
          <w:rFonts w:asciiTheme="minorHAnsi" w:hAnsiTheme="minorHAnsi" w:cstheme="minorHAnsi"/>
          <w:b/>
          <w:bCs/>
          <w:color w:val="000000" w:themeColor="text1"/>
          <w:sz w:val="32"/>
          <w:szCs w:val="32"/>
          <w:lang w:val="en-GB"/>
        </w:rPr>
        <w:t> </w:t>
      </w:r>
    </w:p>
    <w:p w14:paraId="63076BDF" w14:textId="77777777" w:rsidR="00F105D0" w:rsidRDefault="00F105D0" w:rsidP="00306606">
      <w:pPr>
        <w:shd w:val="clear" w:color="auto" w:fill="FFFFFF"/>
        <w:rPr>
          <w:rFonts w:asciiTheme="minorHAnsi" w:hAnsiTheme="minorHAnsi" w:cstheme="minorHAnsi"/>
          <w:b/>
          <w:bCs/>
          <w:color w:val="000000" w:themeColor="text1"/>
          <w:sz w:val="22"/>
          <w:szCs w:val="22"/>
          <w:lang w:val="en-GB"/>
        </w:rPr>
      </w:pPr>
    </w:p>
    <w:p w14:paraId="27F6EAC5" w14:textId="12E7D5F2"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4.1 In-school procedures</w:t>
      </w:r>
    </w:p>
    <w:p w14:paraId="469958B7" w14:textId="77777777"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In the event of an accident resulting in injury:</w:t>
      </w:r>
    </w:p>
    <w:p w14:paraId="03ED3EF6" w14:textId="6AD3C09C" w:rsidR="00144408" w:rsidRPr="005B2B2D" w:rsidRDefault="00144408" w:rsidP="00306606">
      <w:pPr>
        <w:numPr>
          <w:ilvl w:val="0"/>
          <w:numId w:val="7"/>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The closest member of staff present will assess the seriousness of the injury and seek the assistance of a qualified </w:t>
      </w:r>
      <w:r w:rsidR="00306606"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306606"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ider, if appropriate, who will provide the required first aid treatment</w:t>
      </w:r>
    </w:p>
    <w:p w14:paraId="3F951053" w14:textId="09A0DBA4" w:rsidR="00144408" w:rsidRPr="005B2B2D" w:rsidRDefault="00144408" w:rsidP="00306606">
      <w:pPr>
        <w:numPr>
          <w:ilvl w:val="0"/>
          <w:numId w:val="7"/>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The </w:t>
      </w:r>
      <w:r w:rsidR="00306606"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306606"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ider, if called, will assess the injury and decide if further assistance is needed from a colleague or the emergency services. They will remain on scene until help arrives</w:t>
      </w:r>
    </w:p>
    <w:p w14:paraId="54A01964" w14:textId="6FB4E051" w:rsidR="00144408" w:rsidRPr="005B2B2D" w:rsidRDefault="00144408" w:rsidP="00306606">
      <w:pPr>
        <w:numPr>
          <w:ilvl w:val="0"/>
          <w:numId w:val="7"/>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The </w:t>
      </w:r>
      <w:r w:rsidR="000747F4"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0747F4"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ider will also decide whether the injured person should be moved or placed in a recovery position</w:t>
      </w:r>
    </w:p>
    <w:p w14:paraId="1CFAF7FB" w14:textId="650AEDAF" w:rsidR="00144408" w:rsidRPr="005B2B2D" w:rsidRDefault="00144408" w:rsidP="00306606">
      <w:pPr>
        <w:numPr>
          <w:ilvl w:val="0"/>
          <w:numId w:val="7"/>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If the </w:t>
      </w:r>
      <w:r w:rsidR="000747F4"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0747F4"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ider judges that a pupil is too unwell to remain in school, parents will be contacted and asked to collect their child. Upon their arrival, the </w:t>
      </w:r>
      <w:r w:rsidR="000747F4"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0747F4"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ider will recommend next steps to the parents</w:t>
      </w:r>
    </w:p>
    <w:p w14:paraId="63082C2D" w14:textId="18A547B9" w:rsidR="00144408" w:rsidRPr="005B2B2D" w:rsidRDefault="00144408" w:rsidP="00306606">
      <w:pPr>
        <w:numPr>
          <w:ilvl w:val="0"/>
          <w:numId w:val="7"/>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If emergency services are called, the Headteacher or if not available the School Administrat</w:t>
      </w:r>
      <w:r w:rsidR="000747F4" w:rsidRPr="005B2B2D">
        <w:rPr>
          <w:rFonts w:asciiTheme="minorHAnsi" w:hAnsiTheme="minorHAnsi" w:cstheme="minorHAnsi"/>
          <w:color w:val="000000" w:themeColor="text1"/>
          <w:sz w:val="22"/>
          <w:szCs w:val="22"/>
          <w:lang w:val="en-GB"/>
        </w:rPr>
        <w:t>ion</w:t>
      </w:r>
      <w:r w:rsidRPr="005B2B2D">
        <w:rPr>
          <w:rFonts w:asciiTheme="minorHAnsi" w:hAnsiTheme="minorHAnsi" w:cstheme="minorHAnsi"/>
          <w:color w:val="000000" w:themeColor="text1"/>
          <w:sz w:val="22"/>
          <w:szCs w:val="22"/>
          <w:lang w:val="en-GB"/>
        </w:rPr>
        <w:t xml:space="preserve"> team will contact parents immediately</w:t>
      </w:r>
    </w:p>
    <w:p w14:paraId="4B93ABF0" w14:textId="77777777" w:rsidR="00144408" w:rsidRPr="005B2B2D" w:rsidRDefault="00144408" w:rsidP="00306606">
      <w:pPr>
        <w:numPr>
          <w:ilvl w:val="0"/>
          <w:numId w:val="7"/>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relevant member of staff will complete an accident report form on the same day or as soon as is reasonably practical after an incident resulting in an injury</w:t>
      </w:r>
    </w:p>
    <w:p w14:paraId="7B37FE1C" w14:textId="77777777"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 </w:t>
      </w:r>
    </w:p>
    <w:p w14:paraId="2E1C75E7" w14:textId="77777777"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4.2 Off-site procedures</w:t>
      </w:r>
    </w:p>
    <w:p w14:paraId="14E3F0F8" w14:textId="77777777"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When taking pupils off the school premises, staff will ensure they always have the following:</w:t>
      </w:r>
    </w:p>
    <w:p w14:paraId="07A0099A" w14:textId="77777777" w:rsidR="00144408" w:rsidRPr="005B2B2D" w:rsidRDefault="00144408" w:rsidP="00306606">
      <w:pPr>
        <w:numPr>
          <w:ilvl w:val="0"/>
          <w:numId w:val="8"/>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 mobile phone</w:t>
      </w:r>
    </w:p>
    <w:p w14:paraId="219D1291" w14:textId="77777777" w:rsidR="00144408" w:rsidRPr="005B2B2D" w:rsidRDefault="00144408" w:rsidP="00306606">
      <w:pPr>
        <w:numPr>
          <w:ilvl w:val="0"/>
          <w:numId w:val="8"/>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 portable first aid kit</w:t>
      </w:r>
    </w:p>
    <w:p w14:paraId="21DE124E" w14:textId="77777777" w:rsidR="00144408" w:rsidRPr="005B2B2D" w:rsidRDefault="00144408" w:rsidP="00306606">
      <w:pPr>
        <w:numPr>
          <w:ilvl w:val="0"/>
          <w:numId w:val="8"/>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Information about the specific medical needs of pupils</w:t>
      </w:r>
    </w:p>
    <w:p w14:paraId="5F70F4B4" w14:textId="77777777" w:rsidR="00144408" w:rsidRPr="005B2B2D" w:rsidRDefault="00144408" w:rsidP="00306606">
      <w:pPr>
        <w:numPr>
          <w:ilvl w:val="0"/>
          <w:numId w:val="8"/>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Access to parents’ contact details</w:t>
      </w:r>
    </w:p>
    <w:p w14:paraId="08E4BEF7" w14:textId="77777777" w:rsidR="00F105D0"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Risk assessments will be completed by the lead member of staff prior to any educational visit that necessitates taking pupils off school premises.</w:t>
      </w:r>
    </w:p>
    <w:p w14:paraId="448FE321" w14:textId="36E1A0DB"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lastRenderedPageBreak/>
        <w:t> </w:t>
      </w:r>
    </w:p>
    <w:p w14:paraId="5F093351" w14:textId="2B751FF9"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There will always be at least one </w:t>
      </w:r>
      <w:r w:rsidR="000747F4"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0747F4"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ider with a current paediatric first aid certificate on school trips and visits, as required by the statutory framework for the Early Years Foundation Stage.</w:t>
      </w:r>
    </w:p>
    <w:p w14:paraId="7F028B74" w14:textId="4200AFCE" w:rsidR="00144408" w:rsidRPr="005B2B2D" w:rsidRDefault="00144408" w:rsidP="00306606">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There will always be at least one </w:t>
      </w:r>
      <w:r w:rsidR="000747F4"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0747F4"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ider </w:t>
      </w:r>
      <w:r w:rsidR="000747F4" w:rsidRPr="005B2B2D">
        <w:rPr>
          <w:rFonts w:asciiTheme="minorHAnsi" w:hAnsiTheme="minorHAnsi" w:cstheme="minorHAnsi"/>
          <w:color w:val="000000" w:themeColor="text1"/>
          <w:sz w:val="22"/>
          <w:szCs w:val="22"/>
          <w:lang w:val="en-GB"/>
        </w:rPr>
        <w:t xml:space="preserve">with a current first aid certificate </w:t>
      </w:r>
      <w:r w:rsidRPr="005B2B2D">
        <w:rPr>
          <w:rFonts w:asciiTheme="minorHAnsi" w:hAnsiTheme="minorHAnsi" w:cstheme="minorHAnsi"/>
          <w:color w:val="000000" w:themeColor="text1"/>
          <w:sz w:val="22"/>
          <w:szCs w:val="22"/>
          <w:lang w:val="en-GB"/>
        </w:rPr>
        <w:t>on school trips and visits in Key Stage 1 and 2</w:t>
      </w:r>
    </w:p>
    <w:p w14:paraId="1FACE9F6" w14:textId="30CDDF7C" w:rsidR="00144408" w:rsidRPr="00F105D0" w:rsidRDefault="00144408" w:rsidP="000747F4">
      <w:pPr>
        <w:shd w:val="clear" w:color="auto" w:fill="FFFFFF"/>
        <w:spacing w:line="600" w:lineRule="atLeast"/>
        <w:outlineLvl w:val="0"/>
        <w:rPr>
          <w:rFonts w:asciiTheme="minorHAnsi" w:hAnsiTheme="minorHAnsi" w:cstheme="minorHAnsi"/>
          <w:b/>
          <w:bCs/>
          <w:color w:val="000000" w:themeColor="text1"/>
          <w:kern w:val="36"/>
          <w:sz w:val="32"/>
          <w:szCs w:val="32"/>
          <w:lang w:val="en-GB"/>
        </w:rPr>
      </w:pPr>
      <w:bookmarkStart w:id="3" w:name="_Toc491959684"/>
      <w:bookmarkEnd w:id="3"/>
      <w:r w:rsidRPr="00F105D0">
        <w:rPr>
          <w:rFonts w:asciiTheme="minorHAnsi" w:hAnsiTheme="minorHAnsi" w:cstheme="minorHAnsi"/>
          <w:b/>
          <w:bCs/>
          <w:color w:val="000000" w:themeColor="text1"/>
          <w:kern w:val="36"/>
          <w:sz w:val="32"/>
          <w:szCs w:val="32"/>
          <w:lang w:val="en-GB"/>
        </w:rPr>
        <w:t xml:space="preserve">5. First </w:t>
      </w:r>
      <w:r w:rsidR="00B55D7C" w:rsidRPr="00F105D0">
        <w:rPr>
          <w:rFonts w:asciiTheme="minorHAnsi" w:hAnsiTheme="minorHAnsi" w:cstheme="minorHAnsi"/>
          <w:b/>
          <w:bCs/>
          <w:color w:val="000000" w:themeColor="text1"/>
          <w:kern w:val="36"/>
          <w:sz w:val="32"/>
          <w:szCs w:val="32"/>
          <w:lang w:val="en-GB"/>
        </w:rPr>
        <w:t>A</w:t>
      </w:r>
      <w:r w:rsidRPr="00F105D0">
        <w:rPr>
          <w:rFonts w:asciiTheme="minorHAnsi" w:hAnsiTheme="minorHAnsi" w:cstheme="minorHAnsi"/>
          <w:b/>
          <w:bCs/>
          <w:color w:val="000000" w:themeColor="text1"/>
          <w:kern w:val="36"/>
          <w:sz w:val="32"/>
          <w:szCs w:val="32"/>
          <w:lang w:val="en-GB"/>
        </w:rPr>
        <w:t xml:space="preserve">id </w:t>
      </w:r>
      <w:r w:rsidR="00B55D7C" w:rsidRPr="00F105D0">
        <w:rPr>
          <w:rFonts w:asciiTheme="minorHAnsi" w:hAnsiTheme="minorHAnsi" w:cstheme="minorHAnsi"/>
          <w:b/>
          <w:bCs/>
          <w:color w:val="000000" w:themeColor="text1"/>
          <w:kern w:val="36"/>
          <w:sz w:val="32"/>
          <w:szCs w:val="32"/>
          <w:lang w:val="en-GB"/>
        </w:rPr>
        <w:t>E</w:t>
      </w:r>
      <w:r w:rsidRPr="00F105D0">
        <w:rPr>
          <w:rFonts w:asciiTheme="minorHAnsi" w:hAnsiTheme="minorHAnsi" w:cstheme="minorHAnsi"/>
          <w:b/>
          <w:bCs/>
          <w:color w:val="000000" w:themeColor="text1"/>
          <w:kern w:val="36"/>
          <w:sz w:val="32"/>
          <w:szCs w:val="32"/>
          <w:lang w:val="en-GB"/>
        </w:rPr>
        <w:t>quipment</w:t>
      </w:r>
    </w:p>
    <w:p w14:paraId="68FA52F6" w14:textId="77777777" w:rsidR="00F105D0" w:rsidRDefault="00F105D0" w:rsidP="000747F4">
      <w:pPr>
        <w:shd w:val="clear" w:color="auto" w:fill="FFFFFF"/>
        <w:rPr>
          <w:rFonts w:asciiTheme="minorHAnsi" w:hAnsiTheme="minorHAnsi" w:cstheme="minorHAnsi"/>
          <w:color w:val="000000" w:themeColor="text1"/>
          <w:sz w:val="22"/>
          <w:szCs w:val="22"/>
          <w:lang w:val="en-GB"/>
        </w:rPr>
      </w:pPr>
    </w:p>
    <w:p w14:paraId="47984FEB" w14:textId="2EC22460" w:rsidR="00144408" w:rsidRPr="005B2B2D" w:rsidRDefault="00144408" w:rsidP="000747F4">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 typical first aid kit in our school will include the following:</w:t>
      </w:r>
    </w:p>
    <w:p w14:paraId="393EC423"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 leaflet with general first aid advice</w:t>
      </w:r>
    </w:p>
    <w:p w14:paraId="37F73D6B"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Regular and large bandages</w:t>
      </w:r>
    </w:p>
    <w:p w14:paraId="22FC0F62"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Eye pad bandages</w:t>
      </w:r>
    </w:p>
    <w:p w14:paraId="3AE6F074"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Triangular bandages</w:t>
      </w:r>
    </w:p>
    <w:p w14:paraId="48A3616A"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Adhesive tape</w:t>
      </w:r>
    </w:p>
    <w:p w14:paraId="3F59515D"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Disposable gloves</w:t>
      </w:r>
    </w:p>
    <w:p w14:paraId="609342E9"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Antiseptic wipes</w:t>
      </w:r>
    </w:p>
    <w:p w14:paraId="0C7AD497"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Plasters of assorted sizes</w:t>
      </w:r>
    </w:p>
    <w:p w14:paraId="5F3A6691" w14:textId="77777777" w:rsidR="00144408" w:rsidRPr="005B2B2D" w:rsidRDefault="00144408" w:rsidP="000747F4">
      <w:pPr>
        <w:numPr>
          <w:ilvl w:val="0"/>
          <w:numId w:val="9"/>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Scissors</w:t>
      </w:r>
    </w:p>
    <w:p w14:paraId="0405E3CA" w14:textId="77777777" w:rsidR="00144408" w:rsidRPr="005B2B2D" w:rsidRDefault="00144408" w:rsidP="000747F4">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No medication is kept in first aid kits.</w:t>
      </w:r>
    </w:p>
    <w:p w14:paraId="71007733" w14:textId="77777777" w:rsidR="00144408" w:rsidRPr="005B2B2D" w:rsidRDefault="00144408" w:rsidP="000747F4">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First aid kits are stored in:</w:t>
      </w:r>
    </w:p>
    <w:p w14:paraId="39E9CFEC" w14:textId="0F2CF663" w:rsidR="00144408" w:rsidRPr="005B2B2D" w:rsidRDefault="00B55D7C" w:rsidP="000747F4">
      <w:pPr>
        <w:numPr>
          <w:ilvl w:val="0"/>
          <w:numId w:val="10"/>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Reception Desk</w:t>
      </w:r>
    </w:p>
    <w:p w14:paraId="59DA55E4" w14:textId="0B1484F8" w:rsidR="00144408" w:rsidRDefault="000747F4" w:rsidP="000747F4">
      <w:pPr>
        <w:numPr>
          <w:ilvl w:val="0"/>
          <w:numId w:val="10"/>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Each classroom</w:t>
      </w:r>
    </w:p>
    <w:p w14:paraId="2D3DD877" w14:textId="736C3BF6" w:rsidR="00466BB1" w:rsidRPr="005B2B2D" w:rsidRDefault="00466BB1" w:rsidP="00466BB1">
      <w:pPr>
        <w:shd w:val="clear" w:color="auto" w:fill="FFFFFF"/>
        <w:spacing w:line="300" w:lineRule="atLeast"/>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 xml:space="preserve">In </w:t>
      </w:r>
      <w:r w:rsidR="008C5863">
        <w:rPr>
          <w:rFonts w:asciiTheme="minorHAnsi" w:hAnsiTheme="minorHAnsi" w:cstheme="minorHAnsi"/>
          <w:color w:val="000000" w:themeColor="text1"/>
          <w:sz w:val="22"/>
          <w:szCs w:val="22"/>
          <w:lang w:val="en-GB"/>
        </w:rPr>
        <w:t>addition,</w:t>
      </w:r>
      <w:r>
        <w:rPr>
          <w:rFonts w:asciiTheme="minorHAnsi" w:hAnsiTheme="minorHAnsi" w:cstheme="minorHAnsi"/>
          <w:color w:val="000000" w:themeColor="text1"/>
          <w:sz w:val="22"/>
          <w:szCs w:val="22"/>
          <w:lang w:val="en-GB"/>
        </w:rPr>
        <w:t xml:space="preserve"> there is also an automated external defibrillator located in the Bursar’s Office.</w:t>
      </w:r>
    </w:p>
    <w:p w14:paraId="281DFEC5" w14:textId="4DB70274" w:rsidR="00144408" w:rsidRPr="00F105D0" w:rsidRDefault="00144408" w:rsidP="00B55D7C">
      <w:pPr>
        <w:shd w:val="clear" w:color="auto" w:fill="FFFFFF"/>
        <w:spacing w:line="600" w:lineRule="atLeast"/>
        <w:outlineLvl w:val="0"/>
        <w:rPr>
          <w:rFonts w:asciiTheme="minorHAnsi" w:hAnsiTheme="minorHAnsi" w:cstheme="minorHAnsi"/>
          <w:b/>
          <w:bCs/>
          <w:color w:val="000000" w:themeColor="text1"/>
          <w:kern w:val="36"/>
          <w:sz w:val="32"/>
          <w:szCs w:val="32"/>
          <w:lang w:val="en-GB"/>
        </w:rPr>
      </w:pPr>
      <w:bookmarkStart w:id="4" w:name="_Toc491959685"/>
      <w:bookmarkEnd w:id="4"/>
      <w:r w:rsidRPr="00F105D0">
        <w:rPr>
          <w:rFonts w:asciiTheme="minorHAnsi" w:hAnsiTheme="minorHAnsi" w:cstheme="minorHAnsi"/>
          <w:b/>
          <w:bCs/>
          <w:color w:val="000000" w:themeColor="text1"/>
          <w:kern w:val="36"/>
          <w:sz w:val="32"/>
          <w:szCs w:val="32"/>
          <w:lang w:val="en-GB"/>
        </w:rPr>
        <w:t>6. Record-keeping and</w:t>
      </w:r>
      <w:r w:rsidR="00B55D7C" w:rsidRPr="00F105D0">
        <w:rPr>
          <w:rFonts w:asciiTheme="minorHAnsi" w:hAnsiTheme="minorHAnsi" w:cstheme="minorHAnsi"/>
          <w:b/>
          <w:bCs/>
          <w:color w:val="000000" w:themeColor="text1"/>
          <w:kern w:val="36"/>
          <w:sz w:val="32"/>
          <w:szCs w:val="32"/>
          <w:lang w:val="en-GB"/>
        </w:rPr>
        <w:t xml:space="preserve"> R</w:t>
      </w:r>
      <w:r w:rsidRPr="00F105D0">
        <w:rPr>
          <w:rFonts w:asciiTheme="minorHAnsi" w:hAnsiTheme="minorHAnsi" w:cstheme="minorHAnsi"/>
          <w:b/>
          <w:bCs/>
          <w:color w:val="000000" w:themeColor="text1"/>
          <w:kern w:val="36"/>
          <w:sz w:val="32"/>
          <w:szCs w:val="32"/>
          <w:lang w:val="en-GB"/>
        </w:rPr>
        <w:t>eporting</w:t>
      </w:r>
    </w:p>
    <w:p w14:paraId="47BE7047" w14:textId="77777777" w:rsidR="00F105D0" w:rsidRDefault="00F105D0" w:rsidP="00B55D7C">
      <w:pPr>
        <w:shd w:val="clear" w:color="auto" w:fill="FFFFFF"/>
        <w:rPr>
          <w:rFonts w:asciiTheme="minorHAnsi" w:hAnsiTheme="minorHAnsi" w:cstheme="minorHAnsi"/>
          <w:b/>
          <w:bCs/>
          <w:color w:val="000000" w:themeColor="text1"/>
          <w:sz w:val="22"/>
          <w:szCs w:val="22"/>
          <w:lang w:val="en-GB"/>
        </w:rPr>
      </w:pPr>
    </w:p>
    <w:p w14:paraId="21C39779" w14:textId="664D8A45"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 xml:space="preserve">6.1 First </w:t>
      </w:r>
      <w:r w:rsidR="00427B1D" w:rsidRPr="005B2B2D">
        <w:rPr>
          <w:rFonts w:asciiTheme="minorHAnsi" w:hAnsiTheme="minorHAnsi" w:cstheme="minorHAnsi"/>
          <w:b/>
          <w:bCs/>
          <w:color w:val="000000" w:themeColor="text1"/>
          <w:sz w:val="22"/>
          <w:szCs w:val="22"/>
          <w:lang w:val="en-GB"/>
        </w:rPr>
        <w:t>A</w:t>
      </w:r>
      <w:r w:rsidRPr="005B2B2D">
        <w:rPr>
          <w:rFonts w:asciiTheme="minorHAnsi" w:hAnsiTheme="minorHAnsi" w:cstheme="minorHAnsi"/>
          <w:b/>
          <w:bCs/>
          <w:color w:val="000000" w:themeColor="text1"/>
          <w:sz w:val="22"/>
          <w:szCs w:val="22"/>
          <w:lang w:val="en-GB"/>
        </w:rPr>
        <w:t xml:space="preserve">id and </w:t>
      </w:r>
      <w:r w:rsidR="00427B1D" w:rsidRPr="005B2B2D">
        <w:rPr>
          <w:rFonts w:asciiTheme="minorHAnsi" w:hAnsiTheme="minorHAnsi" w:cstheme="minorHAnsi"/>
          <w:b/>
          <w:bCs/>
          <w:color w:val="000000" w:themeColor="text1"/>
          <w:sz w:val="22"/>
          <w:szCs w:val="22"/>
          <w:lang w:val="en-GB"/>
        </w:rPr>
        <w:t>A</w:t>
      </w:r>
      <w:r w:rsidRPr="005B2B2D">
        <w:rPr>
          <w:rFonts w:asciiTheme="minorHAnsi" w:hAnsiTheme="minorHAnsi" w:cstheme="minorHAnsi"/>
          <w:b/>
          <w:bCs/>
          <w:color w:val="000000" w:themeColor="text1"/>
          <w:sz w:val="22"/>
          <w:szCs w:val="22"/>
          <w:lang w:val="en-GB"/>
        </w:rPr>
        <w:t xml:space="preserve">ccident </w:t>
      </w:r>
      <w:r w:rsidR="00427B1D" w:rsidRPr="005B2B2D">
        <w:rPr>
          <w:rFonts w:asciiTheme="minorHAnsi" w:hAnsiTheme="minorHAnsi" w:cstheme="minorHAnsi"/>
          <w:b/>
          <w:bCs/>
          <w:color w:val="000000" w:themeColor="text1"/>
          <w:sz w:val="22"/>
          <w:szCs w:val="22"/>
          <w:lang w:val="en-GB"/>
        </w:rPr>
        <w:t>R</w:t>
      </w:r>
      <w:r w:rsidRPr="005B2B2D">
        <w:rPr>
          <w:rFonts w:asciiTheme="minorHAnsi" w:hAnsiTheme="minorHAnsi" w:cstheme="minorHAnsi"/>
          <w:b/>
          <w:bCs/>
          <w:color w:val="000000" w:themeColor="text1"/>
          <w:sz w:val="22"/>
          <w:szCs w:val="22"/>
          <w:lang w:val="en-GB"/>
        </w:rPr>
        <w:t xml:space="preserve">ecord </w:t>
      </w:r>
      <w:r w:rsidR="00427B1D" w:rsidRPr="005B2B2D">
        <w:rPr>
          <w:rFonts w:asciiTheme="minorHAnsi" w:hAnsiTheme="minorHAnsi" w:cstheme="minorHAnsi"/>
          <w:b/>
          <w:bCs/>
          <w:color w:val="000000" w:themeColor="text1"/>
          <w:sz w:val="22"/>
          <w:szCs w:val="22"/>
          <w:lang w:val="en-GB"/>
        </w:rPr>
        <w:t>B</w:t>
      </w:r>
      <w:r w:rsidRPr="005B2B2D">
        <w:rPr>
          <w:rFonts w:asciiTheme="minorHAnsi" w:hAnsiTheme="minorHAnsi" w:cstheme="minorHAnsi"/>
          <w:b/>
          <w:bCs/>
          <w:color w:val="000000" w:themeColor="text1"/>
          <w:sz w:val="22"/>
          <w:szCs w:val="22"/>
          <w:lang w:val="en-GB"/>
        </w:rPr>
        <w:t>ook</w:t>
      </w:r>
    </w:p>
    <w:p w14:paraId="6796B081" w14:textId="1C7BAC68" w:rsidR="00144408" w:rsidRPr="005B2B2D" w:rsidRDefault="00144408" w:rsidP="00B55D7C">
      <w:pPr>
        <w:numPr>
          <w:ilvl w:val="0"/>
          <w:numId w:val="11"/>
        </w:numPr>
        <w:shd w:val="clear" w:color="auto" w:fill="FFFFFF"/>
        <w:spacing w:line="300" w:lineRule="atLeast"/>
        <w:ind w:left="1095"/>
        <w:rPr>
          <w:rFonts w:asciiTheme="minorHAnsi" w:hAnsiTheme="minorHAnsi" w:cstheme="minorHAnsi"/>
          <w:color w:val="000000" w:themeColor="text1"/>
          <w:sz w:val="22"/>
          <w:szCs w:val="22"/>
          <w:lang w:val="en-GB"/>
        </w:rPr>
      </w:pPr>
      <w:r w:rsidRPr="00FF6747">
        <w:rPr>
          <w:rFonts w:asciiTheme="minorHAnsi" w:hAnsiTheme="minorHAnsi" w:cstheme="minorHAnsi"/>
          <w:color w:val="000000" w:themeColor="text1"/>
          <w:sz w:val="22"/>
          <w:szCs w:val="22"/>
          <w:lang w:val="en-GB"/>
        </w:rPr>
        <w:t>A minor accident form is completed if the injury needs only very minor first aid</w:t>
      </w:r>
      <w:r w:rsidR="00427B1D" w:rsidRPr="00FF6747">
        <w:rPr>
          <w:rFonts w:asciiTheme="minorHAnsi" w:hAnsiTheme="minorHAnsi" w:cstheme="minorHAnsi"/>
          <w:color w:val="000000" w:themeColor="text1"/>
          <w:sz w:val="22"/>
          <w:szCs w:val="22"/>
          <w:lang w:val="en-GB"/>
        </w:rPr>
        <w:t xml:space="preserve"> </w:t>
      </w:r>
      <w:r w:rsidRPr="00FF6747">
        <w:rPr>
          <w:rFonts w:asciiTheme="minorHAnsi" w:hAnsiTheme="minorHAnsi" w:cstheme="minorHAnsi"/>
          <w:color w:val="000000" w:themeColor="text1"/>
          <w:sz w:val="22"/>
          <w:szCs w:val="22"/>
          <w:lang w:val="en-GB"/>
        </w:rPr>
        <w:t>- a wipe, cold compress, plaster or ice pack for a short time.</w:t>
      </w:r>
      <w:r w:rsidRPr="005B2B2D">
        <w:rPr>
          <w:rFonts w:asciiTheme="minorHAnsi" w:hAnsiTheme="minorHAnsi" w:cstheme="minorHAnsi"/>
          <w:color w:val="000000" w:themeColor="text1"/>
          <w:sz w:val="22"/>
          <w:szCs w:val="22"/>
          <w:lang w:val="en-GB"/>
        </w:rPr>
        <w:t xml:space="preserve"> For children in Reception and Key Stage 1 a ‘Mr Bump’ note is sent home to inform parents. For Key Stage 2 children, a note is sent home if there has been a slight head injury</w:t>
      </w:r>
    </w:p>
    <w:p w14:paraId="1AFE43DF" w14:textId="1119E906" w:rsidR="00144408" w:rsidRPr="005B2B2D" w:rsidRDefault="00427B1D" w:rsidP="00B55D7C">
      <w:pPr>
        <w:numPr>
          <w:ilvl w:val="0"/>
          <w:numId w:val="11"/>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w:t>
      </w:r>
      <w:r w:rsidR="00144408" w:rsidRPr="005B2B2D">
        <w:rPr>
          <w:rFonts w:asciiTheme="minorHAnsi" w:hAnsiTheme="minorHAnsi" w:cstheme="minorHAnsi"/>
          <w:color w:val="000000" w:themeColor="text1"/>
          <w:sz w:val="22"/>
          <w:szCs w:val="22"/>
          <w:lang w:val="en-GB"/>
        </w:rPr>
        <w:t xml:space="preserve"> </w:t>
      </w:r>
      <w:r w:rsidRPr="005B2B2D">
        <w:rPr>
          <w:rFonts w:asciiTheme="minorHAnsi" w:hAnsiTheme="minorHAnsi" w:cstheme="minorHAnsi"/>
          <w:color w:val="000000" w:themeColor="text1"/>
          <w:sz w:val="22"/>
          <w:szCs w:val="22"/>
          <w:lang w:val="en-GB"/>
        </w:rPr>
        <w:t>Pupil Accident Book</w:t>
      </w:r>
      <w:r w:rsidR="00144408" w:rsidRPr="005B2B2D">
        <w:rPr>
          <w:rFonts w:asciiTheme="minorHAnsi" w:hAnsiTheme="minorHAnsi" w:cstheme="minorHAnsi"/>
          <w:color w:val="000000" w:themeColor="text1"/>
          <w:sz w:val="22"/>
          <w:szCs w:val="22"/>
          <w:lang w:val="en-GB"/>
        </w:rPr>
        <w:t xml:space="preserve"> will be completed by the </w:t>
      </w:r>
      <w:r w:rsidR="00CE0489" w:rsidRPr="005B2B2D">
        <w:rPr>
          <w:rFonts w:asciiTheme="minorHAnsi" w:hAnsiTheme="minorHAnsi" w:cstheme="minorHAnsi"/>
          <w:color w:val="000000" w:themeColor="text1"/>
          <w:sz w:val="22"/>
          <w:szCs w:val="22"/>
          <w:lang w:val="en-GB"/>
        </w:rPr>
        <w:t>First Aider/</w:t>
      </w:r>
      <w:r w:rsidR="00144408" w:rsidRPr="005B2B2D">
        <w:rPr>
          <w:rFonts w:asciiTheme="minorHAnsi" w:hAnsiTheme="minorHAnsi" w:cstheme="minorHAnsi"/>
          <w:color w:val="000000" w:themeColor="text1"/>
          <w:sz w:val="22"/>
          <w:szCs w:val="22"/>
          <w:lang w:val="en-GB"/>
        </w:rPr>
        <w:t>relevant member of staff on the same day or as soon as possible after a major incident resulting in an injury</w:t>
      </w:r>
    </w:p>
    <w:p w14:paraId="277E70EB" w14:textId="77777777" w:rsidR="00144408" w:rsidRPr="005B2B2D" w:rsidRDefault="00144408" w:rsidP="00B55D7C">
      <w:pPr>
        <w:numPr>
          <w:ilvl w:val="0"/>
          <w:numId w:val="11"/>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As much detail as possible should be supplied when reporting an accident.</w:t>
      </w:r>
    </w:p>
    <w:p w14:paraId="0757D9B1" w14:textId="2902AD02" w:rsidR="00144408" w:rsidRPr="005B2B2D" w:rsidRDefault="00144408" w:rsidP="00B55D7C">
      <w:pPr>
        <w:numPr>
          <w:ilvl w:val="0"/>
          <w:numId w:val="11"/>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Records held in the first aid and accident book will be retained by the school for a minimum of 3 years, in accordance with regulation 25 of the Social Security (Claims and Payments) Regulations 1979, an AIRS 1 form will be kept until the child is 21 years old.</w:t>
      </w:r>
    </w:p>
    <w:p w14:paraId="66B3F9B8" w14:textId="77777777" w:rsidR="007C0669" w:rsidRPr="005B2B2D" w:rsidRDefault="007C0669" w:rsidP="007C0669">
      <w:pPr>
        <w:shd w:val="clear" w:color="auto" w:fill="FFFFFF"/>
        <w:spacing w:line="300" w:lineRule="atLeast"/>
        <w:ind w:left="1095"/>
        <w:rPr>
          <w:rFonts w:asciiTheme="minorHAnsi" w:hAnsiTheme="minorHAnsi" w:cstheme="minorHAnsi"/>
          <w:color w:val="000000" w:themeColor="text1"/>
          <w:sz w:val="22"/>
          <w:szCs w:val="22"/>
          <w:lang w:val="en-GB"/>
        </w:rPr>
      </w:pPr>
    </w:p>
    <w:p w14:paraId="504712AC" w14:textId="77777777" w:rsidR="00144408" w:rsidRPr="00FF786E" w:rsidRDefault="00144408" w:rsidP="00B55D7C">
      <w:pPr>
        <w:shd w:val="clear" w:color="auto" w:fill="FFFFFF"/>
        <w:rPr>
          <w:rFonts w:asciiTheme="minorHAnsi" w:hAnsiTheme="minorHAnsi" w:cstheme="minorHAnsi"/>
          <w:color w:val="000000" w:themeColor="text1"/>
          <w:sz w:val="22"/>
          <w:szCs w:val="22"/>
          <w:lang w:val="en-GB"/>
        </w:rPr>
      </w:pPr>
      <w:r w:rsidRPr="00FF786E">
        <w:rPr>
          <w:rFonts w:asciiTheme="minorHAnsi" w:hAnsiTheme="minorHAnsi" w:cstheme="minorHAnsi"/>
          <w:b/>
          <w:bCs/>
          <w:color w:val="000000" w:themeColor="text1"/>
          <w:sz w:val="22"/>
          <w:szCs w:val="22"/>
          <w:lang w:val="en-GB"/>
        </w:rPr>
        <w:t>6.2 Reporting to the HSE</w:t>
      </w:r>
    </w:p>
    <w:p w14:paraId="51A4333D"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Headteacher will keep a record of any accident which results in a reportable injury, disease, or dangerous occurrence as defined in the RIDDOR 2013 legislation (regulations 4, 5, 6 and 7).</w:t>
      </w:r>
    </w:p>
    <w:p w14:paraId="234E9470"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Headteacher will report these to the Health and Safety Executive as soon as is reasonably practicable and in any event within 10 days of the incident.</w:t>
      </w:r>
    </w:p>
    <w:p w14:paraId="18A14809"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Reportable injuries, diseases or dangerous occurrences include:</w:t>
      </w:r>
    </w:p>
    <w:p w14:paraId="7E552F59" w14:textId="77777777" w:rsidR="00144408" w:rsidRPr="005B2B2D" w:rsidRDefault="00144408" w:rsidP="00B55D7C">
      <w:pPr>
        <w:numPr>
          <w:ilvl w:val="0"/>
          <w:numId w:val="12"/>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Death</w:t>
      </w:r>
    </w:p>
    <w:p w14:paraId="005F31DD" w14:textId="2BDA3D75" w:rsidR="00144408" w:rsidRPr="005B2B2D" w:rsidRDefault="00144408" w:rsidP="007C0669">
      <w:pPr>
        <w:numPr>
          <w:ilvl w:val="0"/>
          <w:numId w:val="12"/>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Specified injuries, which are:</w:t>
      </w:r>
    </w:p>
    <w:p w14:paraId="5F08AC79"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Fractures, other than to fingers, thumbs and toes</w:t>
      </w:r>
    </w:p>
    <w:p w14:paraId="6ACD78D8"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lastRenderedPageBreak/>
        <w:t>Amputations</w:t>
      </w:r>
    </w:p>
    <w:p w14:paraId="67A1EB5B"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Any injury likely to lead to permanent loss of sight or reduction in sight</w:t>
      </w:r>
    </w:p>
    <w:p w14:paraId="49CEE9AF"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Any crush injury to the head or torso causing damage to the brain or internal organs</w:t>
      </w:r>
    </w:p>
    <w:p w14:paraId="21E7C06F"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Serious burns (including scalding)</w:t>
      </w:r>
    </w:p>
    <w:p w14:paraId="52CE1E57"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Any scalping requiring hospital treatment</w:t>
      </w:r>
    </w:p>
    <w:p w14:paraId="486EDC67"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Any loss of consciousness caused by head injury or asphyxia</w:t>
      </w:r>
    </w:p>
    <w:p w14:paraId="600A2B5D" w14:textId="77777777" w:rsidR="00144408" w:rsidRPr="005B2B2D" w:rsidRDefault="00144408" w:rsidP="00B55D7C">
      <w:pPr>
        <w:numPr>
          <w:ilvl w:val="1"/>
          <w:numId w:val="13"/>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Any other injury arising from working in an enclosed space which leads to hypothermia or heat-induced illness, or requires resuscitation or admittance to hospital for more than 24 hours</w:t>
      </w:r>
    </w:p>
    <w:p w14:paraId="012E87B9" w14:textId="77777777" w:rsidR="00144408" w:rsidRPr="005B2B2D" w:rsidRDefault="00144408" w:rsidP="00B55D7C">
      <w:pPr>
        <w:numPr>
          <w:ilvl w:val="0"/>
          <w:numId w:val="14"/>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Injuries where an employee is away from work or unable to perform their normal work duties for more than 7 consecutive days (not including the day of the incident)</w:t>
      </w:r>
    </w:p>
    <w:p w14:paraId="71197E20" w14:textId="77777777" w:rsidR="00144408" w:rsidRPr="005B2B2D" w:rsidRDefault="00144408" w:rsidP="00B55D7C">
      <w:pPr>
        <w:numPr>
          <w:ilvl w:val="0"/>
          <w:numId w:val="14"/>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Where an accident leads to someone being taken to hospital</w:t>
      </w:r>
    </w:p>
    <w:p w14:paraId="3268566A" w14:textId="6535B29C" w:rsidR="00144408" w:rsidRPr="005B2B2D" w:rsidRDefault="00144408" w:rsidP="007C0669">
      <w:pPr>
        <w:numPr>
          <w:ilvl w:val="0"/>
          <w:numId w:val="14"/>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Near-miss events that do not result in an injury, but could have done. Examples of near-miss events relevant to schools include, but are not limited to:</w:t>
      </w:r>
    </w:p>
    <w:p w14:paraId="67C7E79D" w14:textId="77777777" w:rsidR="00144408" w:rsidRPr="005B2B2D" w:rsidRDefault="00144408" w:rsidP="00B55D7C">
      <w:pPr>
        <w:numPr>
          <w:ilvl w:val="1"/>
          <w:numId w:val="15"/>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collapse or failure of load-bearing parts of lifts and lifting equipment</w:t>
      </w:r>
    </w:p>
    <w:p w14:paraId="7B0D5A55" w14:textId="77777777" w:rsidR="00144408" w:rsidRPr="005B2B2D" w:rsidRDefault="00144408" w:rsidP="00B55D7C">
      <w:pPr>
        <w:numPr>
          <w:ilvl w:val="1"/>
          <w:numId w:val="15"/>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accidental release of a biological agent likely to cause severe human illness</w:t>
      </w:r>
    </w:p>
    <w:p w14:paraId="4A4F6916" w14:textId="77777777" w:rsidR="00144408" w:rsidRPr="005B2B2D" w:rsidRDefault="00144408" w:rsidP="00B55D7C">
      <w:pPr>
        <w:numPr>
          <w:ilvl w:val="1"/>
          <w:numId w:val="15"/>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accidental release or escape of any substance that may cause a serious injury or damage to health</w:t>
      </w:r>
    </w:p>
    <w:p w14:paraId="637F54B8" w14:textId="77777777" w:rsidR="00144408" w:rsidRPr="005B2B2D" w:rsidRDefault="00144408" w:rsidP="00B55D7C">
      <w:pPr>
        <w:numPr>
          <w:ilvl w:val="1"/>
          <w:numId w:val="15"/>
        </w:numPr>
        <w:shd w:val="clear" w:color="auto" w:fill="FFFFFF"/>
        <w:spacing w:line="300" w:lineRule="atLeast"/>
        <w:ind w:left="2190"/>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An electrical short circuit or overload causing a fire or explosion</w:t>
      </w:r>
    </w:p>
    <w:p w14:paraId="26E20DFB"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Information on how to make a RIDDOR report is available here:</w:t>
      </w:r>
    </w:p>
    <w:p w14:paraId="493F28AE" w14:textId="13214976" w:rsidR="00144408" w:rsidRPr="005B2B2D" w:rsidRDefault="00000000" w:rsidP="00B55D7C">
      <w:pPr>
        <w:shd w:val="clear" w:color="auto" w:fill="FFFFFF"/>
        <w:rPr>
          <w:rFonts w:asciiTheme="minorHAnsi" w:hAnsiTheme="minorHAnsi" w:cstheme="minorHAnsi"/>
          <w:color w:val="000000" w:themeColor="text1"/>
          <w:sz w:val="22"/>
          <w:szCs w:val="22"/>
          <w:lang w:val="en-GB"/>
        </w:rPr>
      </w:pPr>
      <w:hyperlink r:id="rId21" w:history="1">
        <w:r w:rsidR="00144408" w:rsidRPr="00FF786E">
          <w:rPr>
            <w:rFonts w:asciiTheme="minorHAnsi" w:hAnsiTheme="minorHAnsi" w:cstheme="minorHAnsi"/>
            <w:color w:val="1F4E79" w:themeColor="accent5" w:themeShade="80"/>
            <w:sz w:val="22"/>
            <w:szCs w:val="22"/>
            <w:u w:val="single"/>
            <w:lang w:val="en-GB"/>
          </w:rPr>
          <w:t>How to make a RIDDOR report, HSE</w:t>
        </w:r>
      </w:hyperlink>
      <w:r w:rsidR="00144408" w:rsidRPr="005B2B2D">
        <w:rPr>
          <w:rFonts w:asciiTheme="minorHAnsi" w:hAnsiTheme="minorHAnsi" w:cstheme="minorHAnsi"/>
          <w:color w:val="000000" w:themeColor="text1"/>
          <w:sz w:val="22"/>
          <w:szCs w:val="22"/>
          <w:lang w:val="en-GB"/>
        </w:rPr>
        <w:br/>
      </w:r>
    </w:p>
    <w:p w14:paraId="3A6B264D"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6.3 Notifying parents</w:t>
      </w:r>
    </w:p>
    <w:p w14:paraId="3BA927D9"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class teacher or teaching assistant will inform parents of any accident or injury sustained by a pupil, and any first aid treatment given, on the same day, or as soon as reasonably practicable. Foundation Stage parents and those with children in Key Stage 1 also receive a ‘Mr Bump’ note to take home for any minor accidents.</w:t>
      </w:r>
    </w:p>
    <w:p w14:paraId="636A7B6F"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w:t>
      </w:r>
    </w:p>
    <w:p w14:paraId="070E35BB" w14:textId="42EFC674"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b/>
          <w:bCs/>
          <w:color w:val="000000" w:themeColor="text1"/>
          <w:sz w:val="22"/>
          <w:szCs w:val="22"/>
          <w:lang w:val="en-GB"/>
        </w:rPr>
        <w:t xml:space="preserve">6.4 Reporting to Ofsted and </w:t>
      </w:r>
      <w:r w:rsidR="007C0669" w:rsidRPr="005B2B2D">
        <w:rPr>
          <w:rFonts w:asciiTheme="minorHAnsi" w:hAnsiTheme="minorHAnsi" w:cstheme="minorHAnsi"/>
          <w:b/>
          <w:bCs/>
          <w:color w:val="000000" w:themeColor="text1"/>
          <w:sz w:val="22"/>
          <w:szCs w:val="22"/>
          <w:lang w:val="en-GB"/>
        </w:rPr>
        <w:t>C</w:t>
      </w:r>
      <w:r w:rsidRPr="005B2B2D">
        <w:rPr>
          <w:rFonts w:asciiTheme="minorHAnsi" w:hAnsiTheme="minorHAnsi" w:cstheme="minorHAnsi"/>
          <w:b/>
          <w:bCs/>
          <w:color w:val="000000" w:themeColor="text1"/>
          <w:sz w:val="22"/>
          <w:szCs w:val="22"/>
          <w:lang w:val="en-GB"/>
        </w:rPr>
        <w:t xml:space="preserve">hild </w:t>
      </w:r>
      <w:r w:rsidR="007C0669" w:rsidRPr="005B2B2D">
        <w:rPr>
          <w:rFonts w:asciiTheme="minorHAnsi" w:hAnsiTheme="minorHAnsi" w:cstheme="minorHAnsi"/>
          <w:b/>
          <w:bCs/>
          <w:color w:val="000000" w:themeColor="text1"/>
          <w:sz w:val="22"/>
          <w:szCs w:val="22"/>
          <w:lang w:val="en-GB"/>
        </w:rPr>
        <w:t>P</w:t>
      </w:r>
      <w:r w:rsidRPr="005B2B2D">
        <w:rPr>
          <w:rFonts w:asciiTheme="minorHAnsi" w:hAnsiTheme="minorHAnsi" w:cstheme="minorHAnsi"/>
          <w:b/>
          <w:bCs/>
          <w:color w:val="000000" w:themeColor="text1"/>
          <w:sz w:val="22"/>
          <w:szCs w:val="22"/>
          <w:lang w:val="en-GB"/>
        </w:rPr>
        <w:t xml:space="preserve">rotection </w:t>
      </w:r>
      <w:r w:rsidR="007C0669" w:rsidRPr="005B2B2D">
        <w:rPr>
          <w:rFonts w:asciiTheme="minorHAnsi" w:hAnsiTheme="minorHAnsi" w:cstheme="minorHAnsi"/>
          <w:b/>
          <w:bCs/>
          <w:color w:val="000000" w:themeColor="text1"/>
          <w:sz w:val="22"/>
          <w:szCs w:val="22"/>
          <w:lang w:val="en-GB"/>
        </w:rPr>
        <w:t>A</w:t>
      </w:r>
      <w:r w:rsidRPr="005B2B2D">
        <w:rPr>
          <w:rFonts w:asciiTheme="minorHAnsi" w:hAnsiTheme="minorHAnsi" w:cstheme="minorHAnsi"/>
          <w:b/>
          <w:bCs/>
          <w:color w:val="000000" w:themeColor="text1"/>
          <w:sz w:val="22"/>
          <w:szCs w:val="22"/>
          <w:lang w:val="en-GB"/>
        </w:rPr>
        <w:t>gencies</w:t>
      </w:r>
    </w:p>
    <w:p w14:paraId="473009B2"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Headteacher will notify Ofsted of any serious accident, illness or injury to, or death of, a pupil while in the school’s care. This will happen as soon as is reasonably practicable, and no later than 14 days after the incident.</w:t>
      </w:r>
    </w:p>
    <w:p w14:paraId="18F0C570" w14:textId="77777777" w:rsidR="00144408" w:rsidRPr="005B2B2D" w:rsidRDefault="00144408" w:rsidP="00B55D7C">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The Headteacher will also notify local authority child protection agencies (MASH team) of any serious accident or injury to, or the death of, a pupil while in the school’s care.</w:t>
      </w:r>
    </w:p>
    <w:p w14:paraId="67D31002" w14:textId="77777777" w:rsidR="00144408" w:rsidRPr="00F105D0" w:rsidRDefault="00144408" w:rsidP="007C0669">
      <w:pPr>
        <w:shd w:val="clear" w:color="auto" w:fill="FFFFFF"/>
        <w:spacing w:line="600" w:lineRule="atLeast"/>
        <w:outlineLvl w:val="0"/>
        <w:rPr>
          <w:rFonts w:asciiTheme="minorHAnsi" w:hAnsiTheme="minorHAnsi" w:cstheme="minorHAnsi"/>
          <w:b/>
          <w:bCs/>
          <w:color w:val="000000" w:themeColor="text1"/>
          <w:kern w:val="36"/>
          <w:sz w:val="32"/>
          <w:szCs w:val="32"/>
          <w:lang w:val="en-GB"/>
        </w:rPr>
      </w:pPr>
      <w:bookmarkStart w:id="5" w:name="_Toc491959686"/>
      <w:bookmarkEnd w:id="5"/>
      <w:r w:rsidRPr="00F105D0">
        <w:rPr>
          <w:rFonts w:asciiTheme="minorHAnsi" w:hAnsiTheme="minorHAnsi" w:cstheme="minorHAnsi"/>
          <w:b/>
          <w:bCs/>
          <w:color w:val="000000" w:themeColor="text1"/>
          <w:kern w:val="36"/>
          <w:sz w:val="32"/>
          <w:szCs w:val="32"/>
          <w:lang w:val="en-GB"/>
        </w:rPr>
        <w:t>7. Training</w:t>
      </w:r>
    </w:p>
    <w:p w14:paraId="6C63122B" w14:textId="77777777" w:rsidR="00F105D0" w:rsidRDefault="00F105D0" w:rsidP="007C0669">
      <w:pPr>
        <w:shd w:val="clear" w:color="auto" w:fill="FFFFFF"/>
        <w:rPr>
          <w:rFonts w:asciiTheme="minorHAnsi" w:hAnsiTheme="minorHAnsi" w:cstheme="minorHAnsi"/>
          <w:color w:val="000000" w:themeColor="text1"/>
          <w:sz w:val="22"/>
          <w:szCs w:val="22"/>
          <w:lang w:val="en-GB"/>
        </w:rPr>
      </w:pPr>
    </w:p>
    <w:p w14:paraId="271A1104" w14:textId="6FE62D41" w:rsidR="00144408" w:rsidRPr="005B2B2D" w:rsidRDefault="00144408" w:rsidP="007C0669">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All school staff are able to undertake first aid training if they would like to.</w:t>
      </w:r>
    </w:p>
    <w:p w14:paraId="2E0B9CB2" w14:textId="30C477ED" w:rsidR="00144408" w:rsidRPr="005B2B2D" w:rsidRDefault="00144408" w:rsidP="007C0669">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All </w:t>
      </w:r>
      <w:r w:rsidR="006A4E11"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6A4E11"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iders must have completed </w:t>
      </w:r>
      <w:r w:rsidR="006A4E11" w:rsidRPr="005B2B2D">
        <w:rPr>
          <w:rFonts w:asciiTheme="minorHAnsi" w:hAnsiTheme="minorHAnsi" w:cstheme="minorHAnsi"/>
          <w:color w:val="000000" w:themeColor="text1"/>
          <w:sz w:val="22"/>
          <w:szCs w:val="22"/>
          <w:lang w:val="en-GB"/>
        </w:rPr>
        <w:t>the Emergency First Aid at Work course</w:t>
      </w:r>
      <w:r w:rsidRPr="005B2B2D">
        <w:rPr>
          <w:rFonts w:asciiTheme="minorHAnsi" w:hAnsiTheme="minorHAnsi" w:cstheme="minorHAnsi"/>
          <w:color w:val="000000" w:themeColor="text1"/>
          <w:sz w:val="22"/>
          <w:szCs w:val="22"/>
          <w:lang w:val="en-GB"/>
        </w:rPr>
        <w:t>, and must hold a valid certificate of competence to show this. The school will keep a register of all trained first aiders, what training they have received and when this is valid until.</w:t>
      </w:r>
    </w:p>
    <w:p w14:paraId="0E873521" w14:textId="77777777" w:rsidR="00144408" w:rsidRPr="005B2B2D" w:rsidRDefault="00144408" w:rsidP="007C0669">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Staff are encouraged to renew their first aid training when it is no longer valid.</w:t>
      </w:r>
    </w:p>
    <w:p w14:paraId="740DEC02" w14:textId="04948003" w:rsidR="00144408" w:rsidRPr="005B2B2D" w:rsidRDefault="00144408" w:rsidP="007C0669">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At all times, at least 1 staff member will have a current </w:t>
      </w:r>
      <w:r w:rsidR="006A4E11" w:rsidRPr="005B2B2D">
        <w:rPr>
          <w:rFonts w:asciiTheme="minorHAnsi" w:hAnsiTheme="minorHAnsi" w:cstheme="minorHAnsi"/>
          <w:color w:val="000000" w:themeColor="text1"/>
          <w:sz w:val="22"/>
          <w:szCs w:val="22"/>
          <w:lang w:val="en-GB"/>
        </w:rPr>
        <w:t>P</w:t>
      </w:r>
      <w:r w:rsidRPr="005B2B2D">
        <w:rPr>
          <w:rFonts w:asciiTheme="minorHAnsi" w:hAnsiTheme="minorHAnsi" w:cstheme="minorHAnsi"/>
          <w:color w:val="000000" w:themeColor="text1"/>
          <w:sz w:val="22"/>
          <w:szCs w:val="22"/>
          <w:lang w:val="en-GB"/>
        </w:rPr>
        <w:t xml:space="preserve">aediatric </w:t>
      </w:r>
      <w:r w:rsidR="006A4E11" w:rsidRPr="005B2B2D">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6A4E11"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id (PFA) certificate which meets the requirements set out in the Early Years Foundation Stage statutory framework and is updated at least every 3 years.</w:t>
      </w:r>
    </w:p>
    <w:p w14:paraId="5523EB55" w14:textId="77777777" w:rsidR="00144408" w:rsidRPr="00F105D0" w:rsidRDefault="00144408" w:rsidP="006A4E11">
      <w:pPr>
        <w:shd w:val="clear" w:color="auto" w:fill="FFFFFF"/>
        <w:spacing w:line="600" w:lineRule="atLeast"/>
        <w:outlineLvl w:val="0"/>
        <w:rPr>
          <w:rFonts w:asciiTheme="minorHAnsi" w:hAnsiTheme="minorHAnsi" w:cstheme="minorHAnsi"/>
          <w:b/>
          <w:bCs/>
          <w:color w:val="000000" w:themeColor="text1"/>
          <w:kern w:val="36"/>
          <w:sz w:val="32"/>
          <w:szCs w:val="32"/>
          <w:lang w:val="en-GB"/>
        </w:rPr>
      </w:pPr>
      <w:bookmarkStart w:id="6" w:name="_Toc491959687"/>
      <w:bookmarkEnd w:id="6"/>
      <w:r w:rsidRPr="00F105D0">
        <w:rPr>
          <w:rFonts w:asciiTheme="minorHAnsi" w:hAnsiTheme="minorHAnsi" w:cstheme="minorHAnsi"/>
          <w:b/>
          <w:bCs/>
          <w:color w:val="000000" w:themeColor="text1"/>
          <w:kern w:val="36"/>
          <w:sz w:val="32"/>
          <w:szCs w:val="32"/>
          <w:lang w:val="en-GB"/>
        </w:rPr>
        <w:t>8. Monitoring arrangements</w:t>
      </w:r>
    </w:p>
    <w:p w14:paraId="3E2C30F1" w14:textId="77777777" w:rsidR="004C5508" w:rsidRDefault="004C5508" w:rsidP="006A4E11">
      <w:pPr>
        <w:shd w:val="clear" w:color="auto" w:fill="FFFFFF"/>
        <w:rPr>
          <w:rFonts w:asciiTheme="minorHAnsi" w:hAnsiTheme="minorHAnsi" w:cstheme="minorHAnsi"/>
          <w:color w:val="000000" w:themeColor="text1"/>
          <w:sz w:val="22"/>
          <w:szCs w:val="22"/>
          <w:lang w:val="en-GB"/>
        </w:rPr>
      </w:pPr>
    </w:p>
    <w:p w14:paraId="72A3E2ED" w14:textId="01CAEC55" w:rsidR="00144408" w:rsidRPr="005B2B2D" w:rsidRDefault="00144408" w:rsidP="006A4E11">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This policy will be reviewed by the Head teacher in conjunction with the Health &amp; Safety Governing committee every 2 years.</w:t>
      </w:r>
      <w:r w:rsidR="004C5508">
        <w:rPr>
          <w:rFonts w:asciiTheme="minorHAnsi" w:hAnsiTheme="minorHAnsi" w:cstheme="minorHAnsi"/>
          <w:color w:val="000000" w:themeColor="text1"/>
          <w:sz w:val="22"/>
          <w:szCs w:val="22"/>
          <w:lang w:val="en-GB"/>
        </w:rPr>
        <w:t xml:space="preserve"> </w:t>
      </w:r>
      <w:r w:rsidRPr="005B2B2D">
        <w:rPr>
          <w:rFonts w:asciiTheme="minorHAnsi" w:hAnsiTheme="minorHAnsi" w:cstheme="minorHAnsi"/>
          <w:color w:val="000000" w:themeColor="text1"/>
          <w:sz w:val="22"/>
          <w:szCs w:val="22"/>
          <w:lang w:val="en-GB"/>
        </w:rPr>
        <w:t xml:space="preserve">At every review, the policy will be approved by the </w:t>
      </w:r>
      <w:r w:rsidR="00F105D0">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ull </w:t>
      </w:r>
      <w:r w:rsidR="00F105D0">
        <w:rPr>
          <w:rFonts w:asciiTheme="minorHAnsi" w:hAnsiTheme="minorHAnsi" w:cstheme="minorHAnsi"/>
          <w:color w:val="000000" w:themeColor="text1"/>
          <w:sz w:val="22"/>
          <w:szCs w:val="22"/>
          <w:lang w:val="en-GB"/>
        </w:rPr>
        <w:t>G</w:t>
      </w:r>
      <w:r w:rsidRPr="005B2B2D">
        <w:rPr>
          <w:rFonts w:asciiTheme="minorHAnsi" w:hAnsiTheme="minorHAnsi" w:cstheme="minorHAnsi"/>
          <w:color w:val="000000" w:themeColor="text1"/>
          <w:sz w:val="22"/>
          <w:szCs w:val="22"/>
          <w:lang w:val="en-GB"/>
        </w:rPr>
        <w:t xml:space="preserve">overning </w:t>
      </w:r>
      <w:r w:rsidR="00F105D0">
        <w:rPr>
          <w:rFonts w:asciiTheme="minorHAnsi" w:hAnsiTheme="minorHAnsi" w:cstheme="minorHAnsi"/>
          <w:color w:val="000000" w:themeColor="text1"/>
          <w:sz w:val="22"/>
          <w:szCs w:val="22"/>
          <w:lang w:val="en-GB"/>
        </w:rPr>
        <w:t>B</w:t>
      </w:r>
      <w:r w:rsidRPr="005B2B2D">
        <w:rPr>
          <w:rFonts w:asciiTheme="minorHAnsi" w:hAnsiTheme="minorHAnsi" w:cstheme="minorHAnsi"/>
          <w:color w:val="000000" w:themeColor="text1"/>
          <w:sz w:val="22"/>
          <w:szCs w:val="22"/>
          <w:lang w:val="en-GB"/>
        </w:rPr>
        <w:t>oard.</w:t>
      </w:r>
    </w:p>
    <w:p w14:paraId="14459829" w14:textId="1FFBD5D4" w:rsidR="00144408" w:rsidRPr="00F105D0" w:rsidRDefault="00144408" w:rsidP="00C045B1">
      <w:pPr>
        <w:shd w:val="clear" w:color="auto" w:fill="FFFFFF"/>
        <w:spacing w:line="600" w:lineRule="atLeast"/>
        <w:outlineLvl w:val="0"/>
        <w:rPr>
          <w:rFonts w:asciiTheme="minorHAnsi" w:hAnsiTheme="minorHAnsi" w:cstheme="minorHAnsi"/>
          <w:b/>
          <w:bCs/>
          <w:color w:val="000000" w:themeColor="text1"/>
          <w:kern w:val="36"/>
          <w:sz w:val="32"/>
          <w:szCs w:val="32"/>
          <w:lang w:val="en-GB"/>
        </w:rPr>
      </w:pPr>
      <w:bookmarkStart w:id="7" w:name="_Toc491959688"/>
      <w:bookmarkEnd w:id="7"/>
      <w:r w:rsidRPr="00F105D0">
        <w:rPr>
          <w:rFonts w:asciiTheme="minorHAnsi" w:hAnsiTheme="minorHAnsi" w:cstheme="minorHAnsi"/>
          <w:b/>
          <w:bCs/>
          <w:color w:val="000000" w:themeColor="text1"/>
          <w:kern w:val="36"/>
          <w:sz w:val="32"/>
          <w:szCs w:val="32"/>
          <w:lang w:val="en-GB"/>
        </w:rPr>
        <w:lastRenderedPageBreak/>
        <w:t xml:space="preserve">9. Links </w:t>
      </w:r>
      <w:r w:rsidR="00C045B1" w:rsidRPr="00F105D0">
        <w:rPr>
          <w:rFonts w:asciiTheme="minorHAnsi" w:hAnsiTheme="minorHAnsi" w:cstheme="minorHAnsi"/>
          <w:b/>
          <w:bCs/>
          <w:color w:val="000000" w:themeColor="text1"/>
          <w:kern w:val="36"/>
          <w:sz w:val="32"/>
          <w:szCs w:val="32"/>
          <w:lang w:val="en-GB"/>
        </w:rPr>
        <w:t>with</w:t>
      </w:r>
      <w:r w:rsidRPr="00F105D0">
        <w:rPr>
          <w:rFonts w:asciiTheme="minorHAnsi" w:hAnsiTheme="minorHAnsi" w:cstheme="minorHAnsi"/>
          <w:b/>
          <w:bCs/>
          <w:color w:val="000000" w:themeColor="text1"/>
          <w:kern w:val="36"/>
          <w:sz w:val="32"/>
          <w:szCs w:val="32"/>
          <w:lang w:val="en-GB"/>
        </w:rPr>
        <w:t xml:space="preserve"> </w:t>
      </w:r>
      <w:r w:rsidR="00C045B1" w:rsidRPr="00F105D0">
        <w:rPr>
          <w:rFonts w:asciiTheme="minorHAnsi" w:hAnsiTheme="minorHAnsi" w:cstheme="minorHAnsi"/>
          <w:b/>
          <w:bCs/>
          <w:color w:val="000000" w:themeColor="text1"/>
          <w:kern w:val="36"/>
          <w:sz w:val="32"/>
          <w:szCs w:val="32"/>
          <w:lang w:val="en-GB"/>
        </w:rPr>
        <w:t>O</w:t>
      </w:r>
      <w:r w:rsidRPr="00F105D0">
        <w:rPr>
          <w:rFonts w:asciiTheme="minorHAnsi" w:hAnsiTheme="minorHAnsi" w:cstheme="minorHAnsi"/>
          <w:b/>
          <w:bCs/>
          <w:color w:val="000000" w:themeColor="text1"/>
          <w:kern w:val="36"/>
          <w:sz w:val="32"/>
          <w:szCs w:val="32"/>
          <w:lang w:val="en-GB"/>
        </w:rPr>
        <w:t xml:space="preserve">ther </w:t>
      </w:r>
      <w:r w:rsidR="00C045B1" w:rsidRPr="00F105D0">
        <w:rPr>
          <w:rFonts w:asciiTheme="minorHAnsi" w:hAnsiTheme="minorHAnsi" w:cstheme="minorHAnsi"/>
          <w:b/>
          <w:bCs/>
          <w:color w:val="000000" w:themeColor="text1"/>
          <w:kern w:val="36"/>
          <w:sz w:val="32"/>
          <w:szCs w:val="32"/>
          <w:lang w:val="en-GB"/>
        </w:rPr>
        <w:t>P</w:t>
      </w:r>
      <w:r w:rsidRPr="00F105D0">
        <w:rPr>
          <w:rFonts w:asciiTheme="minorHAnsi" w:hAnsiTheme="minorHAnsi" w:cstheme="minorHAnsi"/>
          <w:b/>
          <w:bCs/>
          <w:color w:val="000000" w:themeColor="text1"/>
          <w:kern w:val="36"/>
          <w:sz w:val="32"/>
          <w:szCs w:val="32"/>
          <w:lang w:val="en-GB"/>
        </w:rPr>
        <w:t>olicies</w:t>
      </w:r>
    </w:p>
    <w:p w14:paraId="5DB21C31" w14:textId="77777777" w:rsidR="00841387" w:rsidRDefault="00841387" w:rsidP="00C045B1">
      <w:pPr>
        <w:shd w:val="clear" w:color="auto" w:fill="FFFFFF"/>
        <w:rPr>
          <w:rFonts w:asciiTheme="minorHAnsi" w:hAnsiTheme="minorHAnsi" w:cstheme="minorHAnsi"/>
          <w:color w:val="000000" w:themeColor="text1"/>
          <w:sz w:val="22"/>
          <w:szCs w:val="22"/>
          <w:lang w:val="en-GB"/>
        </w:rPr>
      </w:pPr>
    </w:p>
    <w:p w14:paraId="4CEB0C53" w14:textId="61E65E07" w:rsidR="00144408" w:rsidRPr="005B2B2D" w:rsidRDefault="00144408" w:rsidP="00C045B1">
      <w:pPr>
        <w:shd w:val="clear" w:color="auto" w:fill="FFFFFF"/>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This </w:t>
      </w:r>
      <w:r w:rsidR="00F105D0">
        <w:rPr>
          <w:rFonts w:asciiTheme="minorHAnsi" w:hAnsiTheme="minorHAnsi" w:cstheme="minorHAnsi"/>
          <w:color w:val="000000" w:themeColor="text1"/>
          <w:sz w:val="22"/>
          <w:szCs w:val="22"/>
          <w:lang w:val="en-GB"/>
        </w:rPr>
        <w:t>F</w:t>
      </w:r>
      <w:r w:rsidRPr="005B2B2D">
        <w:rPr>
          <w:rFonts w:asciiTheme="minorHAnsi" w:hAnsiTheme="minorHAnsi" w:cstheme="minorHAnsi"/>
          <w:color w:val="000000" w:themeColor="text1"/>
          <w:sz w:val="22"/>
          <w:szCs w:val="22"/>
          <w:lang w:val="en-GB"/>
        </w:rPr>
        <w:t xml:space="preserve">irst </w:t>
      </w:r>
      <w:r w:rsidR="00F105D0">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id </w:t>
      </w:r>
      <w:r w:rsidR="00F105D0">
        <w:rPr>
          <w:rFonts w:asciiTheme="minorHAnsi" w:hAnsiTheme="minorHAnsi" w:cstheme="minorHAnsi"/>
          <w:color w:val="000000" w:themeColor="text1"/>
          <w:sz w:val="22"/>
          <w:szCs w:val="22"/>
          <w:lang w:val="en-GB"/>
        </w:rPr>
        <w:t>P</w:t>
      </w:r>
      <w:r w:rsidRPr="005B2B2D">
        <w:rPr>
          <w:rFonts w:asciiTheme="minorHAnsi" w:hAnsiTheme="minorHAnsi" w:cstheme="minorHAnsi"/>
          <w:color w:val="000000" w:themeColor="text1"/>
          <w:sz w:val="22"/>
          <w:szCs w:val="22"/>
          <w:lang w:val="en-GB"/>
        </w:rPr>
        <w:t>olicy is linked to the</w:t>
      </w:r>
    </w:p>
    <w:p w14:paraId="7044A52A" w14:textId="5BE0C07C" w:rsidR="00144408" w:rsidRPr="005B2B2D" w:rsidRDefault="00144408" w:rsidP="00C045B1">
      <w:pPr>
        <w:numPr>
          <w:ilvl w:val="0"/>
          <w:numId w:val="16"/>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Health and </w:t>
      </w:r>
      <w:r w:rsidR="00C045B1" w:rsidRPr="005B2B2D">
        <w:rPr>
          <w:rFonts w:asciiTheme="minorHAnsi" w:hAnsiTheme="minorHAnsi" w:cstheme="minorHAnsi"/>
          <w:color w:val="000000" w:themeColor="text1"/>
          <w:sz w:val="22"/>
          <w:szCs w:val="22"/>
          <w:lang w:val="en-GB"/>
        </w:rPr>
        <w:t>S</w:t>
      </w:r>
      <w:r w:rsidRPr="005B2B2D">
        <w:rPr>
          <w:rFonts w:asciiTheme="minorHAnsi" w:hAnsiTheme="minorHAnsi" w:cstheme="minorHAnsi"/>
          <w:color w:val="000000" w:themeColor="text1"/>
          <w:sz w:val="22"/>
          <w:szCs w:val="22"/>
          <w:lang w:val="en-GB"/>
        </w:rPr>
        <w:t xml:space="preserve">afety </w:t>
      </w:r>
      <w:r w:rsidR="00C045B1" w:rsidRPr="005B2B2D">
        <w:rPr>
          <w:rFonts w:asciiTheme="minorHAnsi" w:hAnsiTheme="minorHAnsi" w:cstheme="minorHAnsi"/>
          <w:color w:val="000000" w:themeColor="text1"/>
          <w:sz w:val="22"/>
          <w:szCs w:val="22"/>
          <w:lang w:val="en-GB"/>
        </w:rPr>
        <w:t>P</w:t>
      </w:r>
      <w:r w:rsidRPr="005B2B2D">
        <w:rPr>
          <w:rFonts w:asciiTheme="minorHAnsi" w:hAnsiTheme="minorHAnsi" w:cstheme="minorHAnsi"/>
          <w:color w:val="000000" w:themeColor="text1"/>
          <w:sz w:val="22"/>
          <w:szCs w:val="22"/>
          <w:lang w:val="en-GB"/>
        </w:rPr>
        <w:t>olicy</w:t>
      </w:r>
    </w:p>
    <w:p w14:paraId="1481345F" w14:textId="7586EB22" w:rsidR="00144408" w:rsidRPr="005B2B2D" w:rsidRDefault="00144408" w:rsidP="00C045B1">
      <w:pPr>
        <w:numPr>
          <w:ilvl w:val="0"/>
          <w:numId w:val="16"/>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 xml:space="preserve">Risk </w:t>
      </w:r>
      <w:r w:rsidR="00C045B1" w:rsidRPr="005B2B2D">
        <w:rPr>
          <w:rFonts w:asciiTheme="minorHAnsi" w:hAnsiTheme="minorHAnsi" w:cstheme="minorHAnsi"/>
          <w:color w:val="000000" w:themeColor="text1"/>
          <w:sz w:val="22"/>
          <w:szCs w:val="22"/>
          <w:lang w:val="en-GB"/>
        </w:rPr>
        <w:t>A</w:t>
      </w:r>
      <w:r w:rsidRPr="005B2B2D">
        <w:rPr>
          <w:rFonts w:asciiTheme="minorHAnsi" w:hAnsiTheme="minorHAnsi" w:cstheme="minorHAnsi"/>
          <w:color w:val="000000" w:themeColor="text1"/>
          <w:sz w:val="22"/>
          <w:szCs w:val="22"/>
          <w:lang w:val="en-GB"/>
        </w:rPr>
        <w:t xml:space="preserve">ssessment </w:t>
      </w:r>
      <w:r w:rsidR="00C045B1" w:rsidRPr="005B2B2D">
        <w:rPr>
          <w:rFonts w:asciiTheme="minorHAnsi" w:hAnsiTheme="minorHAnsi" w:cstheme="minorHAnsi"/>
          <w:color w:val="000000" w:themeColor="text1"/>
          <w:sz w:val="22"/>
          <w:szCs w:val="22"/>
          <w:lang w:val="en-GB"/>
        </w:rPr>
        <w:t>P</w:t>
      </w:r>
      <w:r w:rsidRPr="005B2B2D">
        <w:rPr>
          <w:rFonts w:asciiTheme="minorHAnsi" w:hAnsiTheme="minorHAnsi" w:cstheme="minorHAnsi"/>
          <w:color w:val="000000" w:themeColor="text1"/>
          <w:sz w:val="22"/>
          <w:szCs w:val="22"/>
          <w:lang w:val="en-GB"/>
        </w:rPr>
        <w:t>olicy</w:t>
      </w:r>
    </w:p>
    <w:p w14:paraId="3BC2DA95" w14:textId="7C398899" w:rsidR="00144408" w:rsidRDefault="00C045B1" w:rsidP="00C045B1">
      <w:pPr>
        <w:numPr>
          <w:ilvl w:val="0"/>
          <w:numId w:val="16"/>
        </w:numPr>
        <w:shd w:val="clear" w:color="auto" w:fill="FFFFFF"/>
        <w:spacing w:line="300" w:lineRule="atLeast"/>
        <w:ind w:left="1095"/>
        <w:rPr>
          <w:rFonts w:asciiTheme="minorHAnsi" w:hAnsiTheme="minorHAnsi" w:cstheme="minorHAnsi"/>
          <w:color w:val="000000" w:themeColor="text1"/>
          <w:sz w:val="22"/>
          <w:szCs w:val="22"/>
          <w:lang w:val="en-GB"/>
        </w:rPr>
      </w:pPr>
      <w:r w:rsidRPr="005B2B2D">
        <w:rPr>
          <w:rFonts w:asciiTheme="minorHAnsi" w:hAnsiTheme="minorHAnsi" w:cstheme="minorHAnsi"/>
          <w:color w:val="000000" w:themeColor="text1"/>
          <w:sz w:val="22"/>
          <w:szCs w:val="22"/>
          <w:lang w:val="en-GB"/>
        </w:rPr>
        <w:t>S</w:t>
      </w:r>
      <w:r w:rsidR="00144408" w:rsidRPr="005B2B2D">
        <w:rPr>
          <w:rFonts w:asciiTheme="minorHAnsi" w:hAnsiTheme="minorHAnsi" w:cstheme="minorHAnsi"/>
          <w:color w:val="000000" w:themeColor="text1"/>
          <w:sz w:val="22"/>
          <w:szCs w:val="22"/>
          <w:lang w:val="en-GB"/>
        </w:rPr>
        <w:t xml:space="preserve">upporting </w:t>
      </w:r>
      <w:r w:rsidRPr="005B2B2D">
        <w:rPr>
          <w:rFonts w:asciiTheme="minorHAnsi" w:hAnsiTheme="minorHAnsi" w:cstheme="minorHAnsi"/>
          <w:color w:val="000000" w:themeColor="text1"/>
          <w:sz w:val="22"/>
          <w:szCs w:val="22"/>
          <w:lang w:val="en-GB"/>
        </w:rPr>
        <w:t>P</w:t>
      </w:r>
      <w:r w:rsidR="00144408" w:rsidRPr="005B2B2D">
        <w:rPr>
          <w:rFonts w:asciiTheme="minorHAnsi" w:hAnsiTheme="minorHAnsi" w:cstheme="minorHAnsi"/>
          <w:color w:val="000000" w:themeColor="text1"/>
          <w:sz w:val="22"/>
          <w:szCs w:val="22"/>
          <w:lang w:val="en-GB"/>
        </w:rPr>
        <w:t xml:space="preserve">upils with </w:t>
      </w:r>
      <w:r w:rsidRPr="005B2B2D">
        <w:rPr>
          <w:rFonts w:asciiTheme="minorHAnsi" w:hAnsiTheme="minorHAnsi" w:cstheme="minorHAnsi"/>
          <w:color w:val="000000" w:themeColor="text1"/>
          <w:sz w:val="22"/>
          <w:szCs w:val="22"/>
          <w:lang w:val="en-GB"/>
        </w:rPr>
        <w:t>M</w:t>
      </w:r>
      <w:r w:rsidR="00144408" w:rsidRPr="005B2B2D">
        <w:rPr>
          <w:rFonts w:asciiTheme="minorHAnsi" w:hAnsiTheme="minorHAnsi" w:cstheme="minorHAnsi"/>
          <w:color w:val="000000" w:themeColor="text1"/>
          <w:sz w:val="22"/>
          <w:szCs w:val="22"/>
          <w:lang w:val="en-GB"/>
        </w:rPr>
        <w:t xml:space="preserve">edical </w:t>
      </w:r>
      <w:r w:rsidRPr="005B2B2D">
        <w:rPr>
          <w:rFonts w:asciiTheme="minorHAnsi" w:hAnsiTheme="minorHAnsi" w:cstheme="minorHAnsi"/>
          <w:color w:val="000000" w:themeColor="text1"/>
          <w:sz w:val="22"/>
          <w:szCs w:val="22"/>
          <w:lang w:val="en-GB"/>
        </w:rPr>
        <w:t>Needs Policy</w:t>
      </w:r>
    </w:p>
    <w:p w14:paraId="463A5D0D" w14:textId="4810A526" w:rsidR="00FF6747" w:rsidRDefault="00FF6747" w:rsidP="00FF6747">
      <w:pPr>
        <w:shd w:val="clear" w:color="auto" w:fill="FFFFFF"/>
        <w:spacing w:line="300" w:lineRule="atLeast"/>
        <w:rPr>
          <w:rFonts w:asciiTheme="minorHAnsi" w:hAnsiTheme="minorHAnsi" w:cstheme="minorHAnsi"/>
          <w:color w:val="000000" w:themeColor="text1"/>
          <w:sz w:val="22"/>
          <w:szCs w:val="22"/>
          <w:lang w:val="en-GB"/>
        </w:rPr>
      </w:pPr>
    </w:p>
    <w:p w14:paraId="419C6C16" w14:textId="28EB5432" w:rsidR="00FF6747" w:rsidRDefault="00FF6747" w:rsidP="00FF6747">
      <w:pPr>
        <w:shd w:val="clear" w:color="auto" w:fill="FFFFFF"/>
        <w:spacing w:line="300" w:lineRule="atLeast"/>
        <w:rPr>
          <w:rFonts w:asciiTheme="minorHAnsi" w:hAnsiTheme="minorHAnsi" w:cstheme="minorHAnsi"/>
          <w:color w:val="000000" w:themeColor="text1"/>
          <w:sz w:val="22"/>
          <w:szCs w:val="22"/>
          <w:lang w:val="en-GB"/>
        </w:rPr>
      </w:pPr>
    </w:p>
    <w:p w14:paraId="6709D196" w14:textId="7EBA5602" w:rsidR="00FF6747" w:rsidRDefault="00FF6747" w:rsidP="00FF6747">
      <w:pPr>
        <w:shd w:val="clear" w:color="auto" w:fill="FFFFFF"/>
        <w:spacing w:line="300" w:lineRule="atLeast"/>
        <w:rPr>
          <w:rFonts w:asciiTheme="minorHAnsi" w:hAnsiTheme="minorHAnsi" w:cstheme="minorHAnsi"/>
          <w:color w:val="000000" w:themeColor="text1"/>
          <w:sz w:val="22"/>
          <w:szCs w:val="22"/>
          <w:lang w:val="en-GB"/>
        </w:rPr>
      </w:pPr>
    </w:p>
    <w:p w14:paraId="4D8287DB" w14:textId="7E277A67" w:rsidR="00FF6747" w:rsidRDefault="00FF6747">
      <w:pPr>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br w:type="page"/>
      </w:r>
    </w:p>
    <w:p w14:paraId="4B8FBFD2" w14:textId="43020449" w:rsidR="00FF6747" w:rsidRDefault="00FF6747" w:rsidP="00FF6747">
      <w:pPr>
        <w:shd w:val="clear" w:color="auto" w:fill="FFFFFF"/>
        <w:spacing w:line="300" w:lineRule="atLeast"/>
        <w:rPr>
          <w:rFonts w:asciiTheme="minorHAnsi" w:hAnsiTheme="minorHAnsi" w:cstheme="minorHAnsi"/>
          <w:color w:val="000000" w:themeColor="text1"/>
          <w:sz w:val="22"/>
          <w:szCs w:val="22"/>
          <w:lang w:val="en-GB"/>
        </w:rPr>
      </w:pPr>
    </w:p>
    <w:p w14:paraId="363621F7" w14:textId="4FFA2581" w:rsidR="00FF6747" w:rsidRDefault="00FF6747" w:rsidP="00FF6747">
      <w:pPr>
        <w:shd w:val="clear" w:color="auto" w:fill="FFFFFF"/>
        <w:spacing w:line="300" w:lineRule="atLeast"/>
        <w:rPr>
          <w:b/>
          <w:noProof/>
          <w:sz w:val="40"/>
          <w:szCs w:val="32"/>
        </w:rPr>
      </w:pPr>
      <w:r>
        <w:rPr>
          <w:rFonts w:asciiTheme="minorHAnsi" w:hAnsiTheme="minorHAnsi" w:cstheme="minorHAnsi"/>
          <w:color w:val="000000" w:themeColor="text1"/>
          <w:sz w:val="22"/>
          <w:szCs w:val="22"/>
          <w:lang w:val="en-GB"/>
        </w:rPr>
        <w:t>Appendix 1.</w:t>
      </w:r>
      <w:r w:rsidRPr="00FF6747">
        <w:rPr>
          <w:b/>
          <w:noProof/>
          <w:sz w:val="40"/>
          <w:szCs w:val="32"/>
        </w:rPr>
        <w:t xml:space="preserve"> </w:t>
      </w:r>
    </w:p>
    <w:p w14:paraId="307FCD20" w14:textId="7131E998" w:rsidR="00FF6747" w:rsidRDefault="00FF6747" w:rsidP="00FF6747">
      <w:pPr>
        <w:shd w:val="clear" w:color="auto" w:fill="FFFFFF"/>
        <w:spacing w:line="300" w:lineRule="atLeast"/>
        <w:rPr>
          <w:b/>
          <w:noProof/>
          <w:sz w:val="40"/>
          <w:szCs w:val="32"/>
        </w:rPr>
      </w:pPr>
      <w:r>
        <w:rPr>
          <w:b/>
          <w:noProof/>
          <w:sz w:val="40"/>
          <w:szCs w:val="32"/>
        </w:rPr>
        <w:drawing>
          <wp:anchor distT="0" distB="0" distL="114300" distR="114300" simplePos="0" relativeHeight="251666434" behindDoc="1" locked="0" layoutInCell="1" allowOverlap="1" wp14:anchorId="31EF1026" wp14:editId="63AD8F55">
            <wp:simplePos x="0" y="0"/>
            <wp:positionH relativeFrom="column">
              <wp:posOffset>104775</wp:posOffset>
            </wp:positionH>
            <wp:positionV relativeFrom="paragraph">
              <wp:posOffset>15240</wp:posOffset>
            </wp:positionV>
            <wp:extent cx="1018540" cy="756285"/>
            <wp:effectExtent l="0" t="0" r="0" b="5715"/>
            <wp:wrapThrough wrapText="bothSides">
              <wp:wrapPolygon edited="0">
                <wp:start x="0" y="0"/>
                <wp:lineTo x="0" y="21219"/>
                <wp:lineTo x="21007" y="21219"/>
                <wp:lineTo x="2100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png"/>
                    <pic:cNvPicPr/>
                  </pic:nvPicPr>
                  <pic:blipFill>
                    <a:blip r:embed="rId22">
                      <a:extLst>
                        <a:ext uri="{28A0092B-C50C-407E-A947-70E740481C1C}">
                          <a14:useLocalDpi xmlns:a14="http://schemas.microsoft.com/office/drawing/2010/main" val="0"/>
                        </a:ext>
                      </a:extLst>
                    </a:blip>
                    <a:stretch>
                      <a:fillRect/>
                    </a:stretch>
                  </pic:blipFill>
                  <pic:spPr>
                    <a:xfrm>
                      <a:off x="0" y="0"/>
                      <a:ext cx="1018540" cy="756285"/>
                    </a:xfrm>
                    <a:prstGeom prst="rect">
                      <a:avLst/>
                    </a:prstGeom>
                  </pic:spPr>
                </pic:pic>
              </a:graphicData>
            </a:graphic>
            <wp14:sizeRelH relativeFrom="page">
              <wp14:pctWidth>0</wp14:pctWidth>
            </wp14:sizeRelH>
            <wp14:sizeRelV relativeFrom="page">
              <wp14:pctHeight>0</wp14:pctHeight>
            </wp14:sizeRelV>
          </wp:anchor>
        </w:drawing>
      </w:r>
      <w:r>
        <w:rPr>
          <w:b/>
          <w:noProof/>
          <w:sz w:val="40"/>
          <w:szCs w:val="32"/>
        </w:rPr>
        <w:drawing>
          <wp:anchor distT="0" distB="0" distL="114300" distR="114300" simplePos="0" relativeHeight="251664386" behindDoc="1" locked="0" layoutInCell="1" allowOverlap="1" wp14:anchorId="19BF8AD2" wp14:editId="08BB0CBC">
            <wp:simplePos x="0" y="0"/>
            <wp:positionH relativeFrom="margin">
              <wp:posOffset>5886450</wp:posOffset>
            </wp:positionH>
            <wp:positionV relativeFrom="margin">
              <wp:posOffset>533400</wp:posOffset>
            </wp:positionV>
            <wp:extent cx="809625" cy="1042670"/>
            <wp:effectExtent l="0" t="0" r="9525" b="0"/>
            <wp:wrapSquare wrapText="bothSides"/>
            <wp:docPr id="3" name="Picture 3" descr="C:\Users\Trisha\AppData\Local\Microsoft\Windows\Temporary Internet Files\Content.IE5\XT9K2WPH\First-Ai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isha\AppData\Local\Microsoft\Windows\Temporary Internet Files\Content.IE5\XT9K2WPH\First-Aid1[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9625" cy="1042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07B752" w14:textId="2600365A" w:rsidR="00FF6747" w:rsidRDefault="00FF6747" w:rsidP="00FF6747">
      <w:pPr>
        <w:shd w:val="clear" w:color="auto" w:fill="FFFFFF"/>
        <w:spacing w:line="300" w:lineRule="atLeast"/>
        <w:rPr>
          <w:rFonts w:asciiTheme="minorHAnsi" w:hAnsiTheme="minorHAnsi" w:cstheme="minorHAnsi"/>
          <w:color w:val="000000" w:themeColor="text1"/>
          <w:sz w:val="22"/>
          <w:szCs w:val="22"/>
          <w:lang w:val="en-GB"/>
        </w:rPr>
      </w:pPr>
    </w:p>
    <w:p w14:paraId="67FA15B4" w14:textId="001F77FB" w:rsidR="00FF6747" w:rsidRDefault="00FF6747" w:rsidP="00FF6747">
      <w:pPr>
        <w:shd w:val="clear" w:color="auto" w:fill="FFFFFF"/>
        <w:spacing w:line="300" w:lineRule="atLeast"/>
        <w:rPr>
          <w:rFonts w:asciiTheme="minorHAnsi" w:hAnsiTheme="minorHAnsi" w:cstheme="minorHAnsi"/>
          <w:color w:val="000000" w:themeColor="text1"/>
          <w:sz w:val="22"/>
          <w:szCs w:val="22"/>
          <w:lang w:val="en-GB"/>
        </w:rPr>
      </w:pPr>
    </w:p>
    <w:p w14:paraId="4DA525AF" w14:textId="3BCB7A79" w:rsidR="00FF6747" w:rsidRDefault="0017264C" w:rsidP="00FF6747">
      <w:pPr>
        <w:jc w:val="center"/>
        <w:rPr>
          <w:b/>
          <w:sz w:val="40"/>
          <w:szCs w:val="32"/>
        </w:rPr>
      </w:pPr>
      <w:r>
        <w:rPr>
          <w:b/>
          <w:sz w:val="40"/>
          <w:szCs w:val="32"/>
        </w:rPr>
        <w:t xml:space="preserve">2025 </w:t>
      </w:r>
    </w:p>
    <w:tbl>
      <w:tblPr>
        <w:tblStyle w:val="TableGrid"/>
        <w:tblW w:w="9478" w:type="dxa"/>
        <w:jc w:val="center"/>
        <w:tblLook w:val="04A0" w:firstRow="1" w:lastRow="0" w:firstColumn="1" w:lastColumn="0" w:noHBand="0" w:noVBand="1"/>
      </w:tblPr>
      <w:tblGrid>
        <w:gridCol w:w="2481"/>
        <w:gridCol w:w="2730"/>
        <w:gridCol w:w="1982"/>
        <w:gridCol w:w="2285"/>
      </w:tblGrid>
      <w:tr w:rsidR="00FF6747" w:rsidRPr="00D17390" w14:paraId="1CE19995" w14:textId="77777777" w:rsidTr="00C66DE9">
        <w:trPr>
          <w:jc w:val="center"/>
        </w:trPr>
        <w:tc>
          <w:tcPr>
            <w:tcW w:w="2481" w:type="dxa"/>
            <w:shd w:val="clear" w:color="auto" w:fill="D9D9D9" w:themeFill="background1" w:themeFillShade="D9"/>
            <w:vAlign w:val="center"/>
          </w:tcPr>
          <w:p w14:paraId="53A387EF" w14:textId="77777777" w:rsidR="00FF6747" w:rsidRPr="00D17390" w:rsidRDefault="00FF6747" w:rsidP="00C66DE9">
            <w:pPr>
              <w:jc w:val="center"/>
              <w:rPr>
                <w:rFonts w:ascii="Calibri" w:eastAsia="Calibri" w:hAnsi="Calibri"/>
                <w:b/>
                <w:szCs w:val="24"/>
              </w:rPr>
            </w:pPr>
            <w:r>
              <w:rPr>
                <w:b/>
                <w:sz w:val="40"/>
                <w:szCs w:val="32"/>
              </w:rPr>
              <w:t xml:space="preserve">    </w:t>
            </w:r>
            <w:r w:rsidRPr="00D17390">
              <w:rPr>
                <w:rFonts w:ascii="Calibri" w:eastAsia="Calibri" w:hAnsi="Calibri"/>
                <w:b/>
                <w:szCs w:val="24"/>
              </w:rPr>
              <w:t>NAME</w:t>
            </w:r>
          </w:p>
        </w:tc>
        <w:tc>
          <w:tcPr>
            <w:tcW w:w="2730" w:type="dxa"/>
            <w:shd w:val="clear" w:color="auto" w:fill="D9D9D9" w:themeFill="background1" w:themeFillShade="D9"/>
            <w:vAlign w:val="center"/>
          </w:tcPr>
          <w:p w14:paraId="43A2C21A" w14:textId="77777777" w:rsidR="00FF6747" w:rsidRPr="00D17390" w:rsidRDefault="00FF6747" w:rsidP="00C66DE9">
            <w:pPr>
              <w:jc w:val="center"/>
              <w:rPr>
                <w:rFonts w:ascii="Calibri" w:eastAsia="Calibri" w:hAnsi="Calibri"/>
                <w:b/>
                <w:szCs w:val="24"/>
              </w:rPr>
            </w:pPr>
            <w:r w:rsidRPr="00D17390">
              <w:rPr>
                <w:rFonts w:ascii="Calibri" w:eastAsia="Calibri" w:hAnsi="Calibri"/>
                <w:b/>
                <w:szCs w:val="24"/>
              </w:rPr>
              <w:t>COURSE</w:t>
            </w:r>
          </w:p>
        </w:tc>
        <w:tc>
          <w:tcPr>
            <w:tcW w:w="1982" w:type="dxa"/>
            <w:shd w:val="clear" w:color="auto" w:fill="D9D9D9" w:themeFill="background1" w:themeFillShade="D9"/>
            <w:vAlign w:val="center"/>
          </w:tcPr>
          <w:p w14:paraId="55FD36F6" w14:textId="77777777" w:rsidR="00FF6747" w:rsidRPr="00D17390" w:rsidRDefault="00FF6747" w:rsidP="00C66DE9">
            <w:pPr>
              <w:jc w:val="center"/>
              <w:rPr>
                <w:rFonts w:ascii="Calibri" w:eastAsia="Calibri" w:hAnsi="Calibri"/>
                <w:b/>
                <w:szCs w:val="24"/>
              </w:rPr>
            </w:pPr>
            <w:r w:rsidRPr="00D17390">
              <w:rPr>
                <w:rFonts w:ascii="Calibri" w:eastAsia="Calibri" w:hAnsi="Calibri"/>
                <w:b/>
                <w:szCs w:val="24"/>
              </w:rPr>
              <w:t>DATE PASSED</w:t>
            </w:r>
          </w:p>
        </w:tc>
        <w:tc>
          <w:tcPr>
            <w:tcW w:w="2285" w:type="dxa"/>
            <w:shd w:val="clear" w:color="auto" w:fill="D9D9D9" w:themeFill="background1" w:themeFillShade="D9"/>
            <w:vAlign w:val="center"/>
          </w:tcPr>
          <w:p w14:paraId="6E325B33" w14:textId="77777777" w:rsidR="00FF6747" w:rsidRPr="00D17390" w:rsidRDefault="00FF6747" w:rsidP="00C66DE9">
            <w:pPr>
              <w:jc w:val="center"/>
              <w:rPr>
                <w:rFonts w:ascii="Calibri" w:eastAsia="Calibri" w:hAnsi="Calibri"/>
                <w:b/>
                <w:szCs w:val="24"/>
              </w:rPr>
            </w:pPr>
            <w:r>
              <w:rPr>
                <w:rFonts w:ascii="Calibri" w:eastAsia="Calibri" w:hAnsi="Calibri"/>
                <w:b/>
                <w:szCs w:val="24"/>
              </w:rPr>
              <w:t>EXPIRY</w:t>
            </w:r>
          </w:p>
        </w:tc>
      </w:tr>
      <w:tr w:rsidR="002B4A28" w:rsidRPr="00D17390" w14:paraId="416728A9" w14:textId="77777777" w:rsidTr="00C66DE9">
        <w:trPr>
          <w:jc w:val="center"/>
        </w:trPr>
        <w:tc>
          <w:tcPr>
            <w:tcW w:w="2481" w:type="dxa"/>
            <w:vAlign w:val="center"/>
          </w:tcPr>
          <w:p w14:paraId="0E481D9A" w14:textId="5C0064F1" w:rsidR="002B4A28" w:rsidRPr="002B4A28" w:rsidRDefault="002B4A28" w:rsidP="002B4A28">
            <w:pPr>
              <w:pStyle w:val="NormalWeb"/>
              <w:rPr>
                <w:rFonts w:ascii="Calibri" w:eastAsia="Calibri" w:hAnsi="Calibri"/>
                <w:b/>
                <w:sz w:val="20"/>
                <w:szCs w:val="20"/>
              </w:rPr>
            </w:pPr>
            <w:r w:rsidRPr="002B4A28">
              <w:rPr>
                <w:rFonts w:ascii="Calibri" w:eastAsia="Calibri" w:hAnsi="Calibri"/>
                <w:bCs/>
                <w:sz w:val="20"/>
                <w:szCs w:val="20"/>
              </w:rPr>
              <w:t>Donna Emirali</w:t>
            </w:r>
          </w:p>
        </w:tc>
        <w:tc>
          <w:tcPr>
            <w:tcW w:w="2730" w:type="dxa"/>
            <w:vAlign w:val="center"/>
          </w:tcPr>
          <w:p w14:paraId="5E1B4BFE" w14:textId="1FB73764" w:rsidR="002B4A28" w:rsidRPr="002B4A28" w:rsidRDefault="002B4A28" w:rsidP="002B4A28">
            <w:pPr>
              <w:jc w:val="center"/>
              <w:rPr>
                <w:rFonts w:ascii="Calibri" w:eastAsia="Calibri" w:hAnsi="Calibri"/>
                <w:bCs/>
                <w:szCs w:val="24"/>
              </w:rPr>
            </w:pPr>
            <w:r w:rsidRPr="002B4A28">
              <w:rPr>
                <w:rFonts w:ascii="Calibri" w:eastAsia="Calibri" w:hAnsi="Calibri"/>
                <w:bCs/>
                <w:szCs w:val="24"/>
              </w:rPr>
              <w:t>Emergency Fist Aid at Work</w:t>
            </w:r>
          </w:p>
        </w:tc>
        <w:tc>
          <w:tcPr>
            <w:tcW w:w="1982" w:type="dxa"/>
            <w:vAlign w:val="center"/>
          </w:tcPr>
          <w:p w14:paraId="098F156B" w14:textId="6D65045C" w:rsidR="002B4A28" w:rsidRPr="002B4A28" w:rsidRDefault="002B4A28" w:rsidP="002B4A28">
            <w:pPr>
              <w:rPr>
                <w:rFonts w:ascii="Calibri" w:eastAsia="Calibri" w:hAnsi="Calibri"/>
                <w:bCs/>
                <w:szCs w:val="24"/>
              </w:rPr>
            </w:pPr>
            <w:r w:rsidRPr="002B4A28">
              <w:rPr>
                <w:rFonts w:ascii="Calibri" w:eastAsia="Calibri" w:hAnsi="Calibri"/>
                <w:bCs/>
                <w:szCs w:val="24"/>
              </w:rPr>
              <w:t>01/09/2022</w:t>
            </w:r>
          </w:p>
        </w:tc>
        <w:tc>
          <w:tcPr>
            <w:tcW w:w="2285" w:type="dxa"/>
            <w:vAlign w:val="center"/>
          </w:tcPr>
          <w:p w14:paraId="081FA770" w14:textId="43E2D3E1" w:rsidR="002B4A28" w:rsidRPr="002440DB" w:rsidRDefault="002B4A28" w:rsidP="002B4A28">
            <w:pPr>
              <w:rPr>
                <w:rFonts w:ascii="Calibri" w:eastAsia="Calibri" w:hAnsi="Calibri"/>
                <w:bCs/>
                <w:color w:val="FF0000"/>
                <w:szCs w:val="24"/>
              </w:rPr>
            </w:pPr>
            <w:r w:rsidRPr="002440DB">
              <w:rPr>
                <w:rFonts w:ascii="Calibri" w:eastAsia="Calibri" w:hAnsi="Calibri"/>
                <w:bCs/>
                <w:color w:val="FF0000"/>
                <w:szCs w:val="24"/>
              </w:rPr>
              <w:t>01/09/2025</w:t>
            </w:r>
          </w:p>
        </w:tc>
      </w:tr>
      <w:tr w:rsidR="002B4A28" w:rsidRPr="00D17390" w14:paraId="4D28FE96" w14:textId="77777777" w:rsidTr="00C66DE9">
        <w:trPr>
          <w:jc w:val="center"/>
        </w:trPr>
        <w:tc>
          <w:tcPr>
            <w:tcW w:w="2481" w:type="dxa"/>
            <w:vAlign w:val="center"/>
          </w:tcPr>
          <w:p w14:paraId="7F9294A9" w14:textId="16307EEE" w:rsidR="002B4A28" w:rsidRPr="002B4A28" w:rsidRDefault="002B4A28" w:rsidP="002B4A28">
            <w:pPr>
              <w:rPr>
                <w:rFonts w:ascii="Calibri" w:eastAsia="Calibri" w:hAnsi="Calibri"/>
                <w:bCs/>
              </w:rPr>
            </w:pPr>
            <w:r w:rsidRPr="002B4A28">
              <w:rPr>
                <w:rFonts w:ascii="Calibri" w:eastAsia="Calibri" w:hAnsi="Calibri"/>
                <w:bCs/>
              </w:rPr>
              <w:t xml:space="preserve">Pete </w:t>
            </w:r>
            <w:proofErr w:type="spellStart"/>
            <w:r w:rsidRPr="002B4A28">
              <w:rPr>
                <w:rFonts w:ascii="Calibri" w:eastAsia="Calibri" w:hAnsi="Calibri"/>
                <w:bCs/>
              </w:rPr>
              <w:t>Manktelow</w:t>
            </w:r>
            <w:proofErr w:type="spellEnd"/>
          </w:p>
        </w:tc>
        <w:tc>
          <w:tcPr>
            <w:tcW w:w="2730" w:type="dxa"/>
            <w:vAlign w:val="center"/>
          </w:tcPr>
          <w:p w14:paraId="355E137A" w14:textId="17EC0067" w:rsidR="002B4A28" w:rsidRPr="00D17390" w:rsidRDefault="002B4A28" w:rsidP="002B4A28">
            <w:pPr>
              <w:jc w:val="center"/>
              <w:rPr>
                <w:rFonts w:ascii="Calibri" w:eastAsia="Calibri" w:hAnsi="Calibri"/>
                <w:b/>
                <w:szCs w:val="24"/>
              </w:rPr>
            </w:pPr>
            <w:r w:rsidRPr="002B4A28">
              <w:rPr>
                <w:rFonts w:ascii="Calibri" w:eastAsia="Calibri" w:hAnsi="Calibri"/>
                <w:bCs/>
                <w:szCs w:val="24"/>
              </w:rPr>
              <w:t>Emergency Fist Aid at Work</w:t>
            </w:r>
          </w:p>
        </w:tc>
        <w:tc>
          <w:tcPr>
            <w:tcW w:w="1982" w:type="dxa"/>
          </w:tcPr>
          <w:p w14:paraId="751E015D" w14:textId="3AB782E9" w:rsidR="002B4A28" w:rsidRPr="002B4A28" w:rsidRDefault="002B4A28" w:rsidP="002B4A28">
            <w:pPr>
              <w:rPr>
                <w:rFonts w:asciiTheme="majorHAnsi" w:hAnsiTheme="majorHAnsi" w:cstheme="majorHAnsi"/>
              </w:rPr>
            </w:pPr>
            <w:r w:rsidRPr="002B4A28">
              <w:rPr>
                <w:rFonts w:asciiTheme="majorHAnsi" w:eastAsia="Calibri" w:hAnsiTheme="majorHAnsi" w:cstheme="majorHAnsi"/>
                <w:bCs/>
                <w:szCs w:val="24"/>
              </w:rPr>
              <w:t>01/09/2022</w:t>
            </w:r>
          </w:p>
        </w:tc>
        <w:tc>
          <w:tcPr>
            <w:tcW w:w="2285" w:type="dxa"/>
          </w:tcPr>
          <w:p w14:paraId="1B274905" w14:textId="47B9D8B9" w:rsidR="002B4A28" w:rsidRPr="002440DB" w:rsidRDefault="002B4A28" w:rsidP="002B4A28">
            <w:pPr>
              <w:rPr>
                <w:rFonts w:asciiTheme="majorHAnsi" w:hAnsiTheme="majorHAnsi" w:cstheme="majorHAnsi"/>
                <w:bCs/>
              </w:rPr>
            </w:pPr>
            <w:r w:rsidRPr="002440DB">
              <w:rPr>
                <w:rFonts w:asciiTheme="majorHAnsi" w:hAnsiTheme="majorHAnsi" w:cstheme="majorHAnsi"/>
                <w:bCs/>
                <w:color w:val="FF0000"/>
              </w:rPr>
              <w:t>01/09/2025</w:t>
            </w:r>
          </w:p>
        </w:tc>
      </w:tr>
      <w:tr w:rsidR="002B4A28" w:rsidRPr="00D17390" w14:paraId="245644B2" w14:textId="77777777" w:rsidTr="00C66DE9">
        <w:trPr>
          <w:jc w:val="center"/>
        </w:trPr>
        <w:tc>
          <w:tcPr>
            <w:tcW w:w="2481" w:type="dxa"/>
            <w:vAlign w:val="center"/>
          </w:tcPr>
          <w:p w14:paraId="105E9D94" w14:textId="0DA528EA" w:rsidR="002B4A28" w:rsidRPr="002B4A28" w:rsidRDefault="002B4A28" w:rsidP="002B4A28">
            <w:pPr>
              <w:rPr>
                <w:rFonts w:ascii="Calibri" w:eastAsia="Calibri" w:hAnsi="Calibri"/>
                <w:bCs/>
                <w:szCs w:val="24"/>
              </w:rPr>
            </w:pPr>
            <w:r w:rsidRPr="002B4A28">
              <w:rPr>
                <w:rFonts w:ascii="Calibri" w:eastAsia="Calibri" w:hAnsi="Calibri"/>
                <w:bCs/>
                <w:szCs w:val="24"/>
              </w:rPr>
              <w:t>Rachel Cunningham</w:t>
            </w:r>
          </w:p>
        </w:tc>
        <w:tc>
          <w:tcPr>
            <w:tcW w:w="2730" w:type="dxa"/>
            <w:vAlign w:val="center"/>
          </w:tcPr>
          <w:p w14:paraId="18CFFE1A" w14:textId="1223CAD6" w:rsidR="002B4A28" w:rsidRPr="002B4A28" w:rsidRDefault="002B4A28" w:rsidP="002B4A28">
            <w:pPr>
              <w:jc w:val="center"/>
              <w:rPr>
                <w:rFonts w:ascii="Calibri" w:eastAsia="Calibri" w:hAnsi="Calibri"/>
                <w:bCs/>
                <w:szCs w:val="24"/>
              </w:rPr>
            </w:pPr>
            <w:r w:rsidRPr="002B4A28">
              <w:rPr>
                <w:rFonts w:ascii="Calibri" w:eastAsia="Calibri" w:hAnsi="Calibri"/>
                <w:bCs/>
                <w:szCs w:val="24"/>
              </w:rPr>
              <w:t>Emergency Fist Aid at Work</w:t>
            </w:r>
          </w:p>
        </w:tc>
        <w:tc>
          <w:tcPr>
            <w:tcW w:w="1982" w:type="dxa"/>
          </w:tcPr>
          <w:p w14:paraId="7E53DBEC" w14:textId="48BCDB2A" w:rsidR="002B4A28" w:rsidRPr="002B4A28" w:rsidRDefault="002B4A28" w:rsidP="002B4A28">
            <w:pPr>
              <w:rPr>
                <w:rFonts w:asciiTheme="minorHAnsi" w:hAnsiTheme="minorHAnsi" w:cstheme="minorHAnsi"/>
              </w:rPr>
            </w:pPr>
            <w:r w:rsidRPr="002B4A28">
              <w:rPr>
                <w:rFonts w:asciiTheme="minorHAnsi" w:hAnsiTheme="minorHAnsi" w:cstheme="minorHAnsi"/>
              </w:rPr>
              <w:t>01/09/2025</w:t>
            </w:r>
          </w:p>
        </w:tc>
        <w:tc>
          <w:tcPr>
            <w:tcW w:w="2285" w:type="dxa"/>
          </w:tcPr>
          <w:p w14:paraId="7228DA94" w14:textId="0A7ECCF0" w:rsidR="002B4A28" w:rsidRPr="002440DB" w:rsidRDefault="002B4A28" w:rsidP="002B4A28">
            <w:pPr>
              <w:rPr>
                <w:rFonts w:asciiTheme="minorHAnsi" w:hAnsiTheme="minorHAnsi" w:cstheme="minorHAnsi"/>
                <w:bCs/>
                <w:color w:val="FF0000"/>
              </w:rPr>
            </w:pPr>
            <w:r w:rsidRPr="002440DB">
              <w:rPr>
                <w:rFonts w:asciiTheme="minorHAnsi" w:hAnsiTheme="minorHAnsi" w:cstheme="minorHAnsi"/>
                <w:bCs/>
                <w:color w:val="FF0000"/>
              </w:rPr>
              <w:t>01/09/2025</w:t>
            </w:r>
          </w:p>
        </w:tc>
      </w:tr>
      <w:tr w:rsidR="002B4A28" w:rsidRPr="00D17390" w14:paraId="716E74E4" w14:textId="77777777" w:rsidTr="00C66DE9">
        <w:trPr>
          <w:jc w:val="center"/>
        </w:trPr>
        <w:tc>
          <w:tcPr>
            <w:tcW w:w="2481" w:type="dxa"/>
            <w:vAlign w:val="center"/>
          </w:tcPr>
          <w:p w14:paraId="486C4E43" w14:textId="614313B3" w:rsidR="002B4A28" w:rsidRPr="002B4A28" w:rsidRDefault="002B4A28" w:rsidP="002B4A28">
            <w:pPr>
              <w:rPr>
                <w:rFonts w:ascii="Calibri" w:eastAsia="Calibri" w:hAnsi="Calibri"/>
                <w:bCs/>
                <w:szCs w:val="24"/>
              </w:rPr>
            </w:pPr>
            <w:r w:rsidRPr="002B4A28">
              <w:rPr>
                <w:rFonts w:ascii="Calibri" w:eastAsia="Calibri" w:hAnsi="Calibri"/>
                <w:bCs/>
                <w:szCs w:val="24"/>
              </w:rPr>
              <w:t>Joanne Brooks</w:t>
            </w:r>
          </w:p>
        </w:tc>
        <w:tc>
          <w:tcPr>
            <w:tcW w:w="2730" w:type="dxa"/>
            <w:vAlign w:val="center"/>
          </w:tcPr>
          <w:p w14:paraId="7E033B86" w14:textId="1BFEA077" w:rsidR="002B4A28" w:rsidRPr="002B4A28" w:rsidRDefault="002B4A28" w:rsidP="002B4A28">
            <w:pPr>
              <w:jc w:val="center"/>
              <w:rPr>
                <w:rFonts w:ascii="Calibri" w:eastAsia="Calibri" w:hAnsi="Calibri"/>
                <w:bCs/>
                <w:szCs w:val="24"/>
              </w:rPr>
            </w:pPr>
            <w:r w:rsidRPr="002B4A28">
              <w:rPr>
                <w:rFonts w:ascii="Calibri" w:eastAsia="Calibri" w:hAnsi="Calibri"/>
                <w:bCs/>
                <w:szCs w:val="24"/>
              </w:rPr>
              <w:t xml:space="preserve">Blended </w:t>
            </w:r>
            <w:proofErr w:type="spellStart"/>
            <w:r w:rsidRPr="002B4A28">
              <w:rPr>
                <w:rFonts w:ascii="Calibri" w:eastAsia="Calibri" w:hAnsi="Calibri"/>
                <w:bCs/>
                <w:szCs w:val="24"/>
              </w:rPr>
              <w:t>Paediatric</w:t>
            </w:r>
            <w:proofErr w:type="spellEnd"/>
            <w:r w:rsidRPr="002B4A28">
              <w:rPr>
                <w:rFonts w:ascii="Calibri" w:eastAsia="Calibri" w:hAnsi="Calibri"/>
                <w:bCs/>
                <w:szCs w:val="24"/>
              </w:rPr>
              <w:t xml:space="preserve"> First Aid</w:t>
            </w:r>
          </w:p>
        </w:tc>
        <w:tc>
          <w:tcPr>
            <w:tcW w:w="1982" w:type="dxa"/>
          </w:tcPr>
          <w:p w14:paraId="3796A306" w14:textId="6EB1733C" w:rsidR="002B4A28" w:rsidRPr="002B4A28" w:rsidRDefault="002B4A28" w:rsidP="002B4A28">
            <w:pPr>
              <w:rPr>
                <w:rFonts w:ascii="Calibri" w:eastAsia="Calibri" w:hAnsi="Calibri"/>
                <w:bCs/>
                <w:szCs w:val="24"/>
              </w:rPr>
            </w:pPr>
            <w:r w:rsidRPr="002B4A28">
              <w:rPr>
                <w:rFonts w:ascii="Calibri" w:eastAsia="Calibri" w:hAnsi="Calibri"/>
                <w:bCs/>
                <w:szCs w:val="24"/>
              </w:rPr>
              <w:t>20/06/2024</w:t>
            </w:r>
          </w:p>
        </w:tc>
        <w:tc>
          <w:tcPr>
            <w:tcW w:w="2285" w:type="dxa"/>
          </w:tcPr>
          <w:p w14:paraId="28F8F226" w14:textId="2C488187" w:rsidR="002B4A28" w:rsidRPr="002440DB" w:rsidRDefault="002B4A28" w:rsidP="002B4A28">
            <w:pPr>
              <w:rPr>
                <w:rFonts w:ascii="Calibri" w:eastAsia="Calibri" w:hAnsi="Calibri"/>
                <w:bCs/>
                <w:color w:val="FF0000"/>
                <w:szCs w:val="24"/>
              </w:rPr>
            </w:pPr>
            <w:r w:rsidRPr="002440DB">
              <w:rPr>
                <w:rFonts w:ascii="Calibri" w:eastAsia="Calibri" w:hAnsi="Calibri"/>
                <w:bCs/>
                <w:color w:val="FF0000"/>
                <w:szCs w:val="24"/>
              </w:rPr>
              <w:t>20/06/2027</w:t>
            </w:r>
          </w:p>
        </w:tc>
      </w:tr>
      <w:tr w:rsidR="002B4A28" w:rsidRPr="00D17390" w14:paraId="7D776799" w14:textId="77777777" w:rsidTr="00C66DE9">
        <w:trPr>
          <w:jc w:val="center"/>
        </w:trPr>
        <w:tc>
          <w:tcPr>
            <w:tcW w:w="2481" w:type="dxa"/>
            <w:vAlign w:val="center"/>
          </w:tcPr>
          <w:p w14:paraId="22C49985" w14:textId="21B1EC4E" w:rsidR="002B4A28" w:rsidRPr="002B4A28" w:rsidRDefault="002B4A28" w:rsidP="002B4A28">
            <w:pPr>
              <w:rPr>
                <w:rFonts w:ascii="Calibri" w:eastAsia="Calibri" w:hAnsi="Calibri"/>
                <w:bCs/>
                <w:szCs w:val="24"/>
              </w:rPr>
            </w:pPr>
            <w:r w:rsidRPr="002B4A28">
              <w:rPr>
                <w:rFonts w:ascii="Calibri" w:eastAsia="Calibri" w:hAnsi="Calibri"/>
                <w:bCs/>
                <w:szCs w:val="24"/>
              </w:rPr>
              <w:t>Lottie Lyle</w:t>
            </w:r>
          </w:p>
        </w:tc>
        <w:tc>
          <w:tcPr>
            <w:tcW w:w="2730" w:type="dxa"/>
            <w:vAlign w:val="center"/>
          </w:tcPr>
          <w:p w14:paraId="69AF53B6" w14:textId="76F4414B" w:rsidR="002B4A28" w:rsidRPr="00D17390" w:rsidRDefault="002B4A28" w:rsidP="002B4A28">
            <w:pPr>
              <w:jc w:val="center"/>
              <w:rPr>
                <w:rFonts w:ascii="Calibri" w:eastAsia="Calibri" w:hAnsi="Calibri"/>
                <w:b/>
                <w:szCs w:val="24"/>
              </w:rPr>
            </w:pPr>
            <w:r w:rsidRPr="002B4A28">
              <w:rPr>
                <w:rFonts w:ascii="Calibri" w:eastAsia="Calibri" w:hAnsi="Calibri"/>
                <w:bCs/>
                <w:szCs w:val="24"/>
              </w:rPr>
              <w:t xml:space="preserve">Blended </w:t>
            </w:r>
            <w:proofErr w:type="spellStart"/>
            <w:r w:rsidRPr="002B4A28">
              <w:rPr>
                <w:rFonts w:ascii="Calibri" w:eastAsia="Calibri" w:hAnsi="Calibri"/>
                <w:bCs/>
                <w:szCs w:val="24"/>
              </w:rPr>
              <w:t>Paediatric</w:t>
            </w:r>
            <w:proofErr w:type="spellEnd"/>
            <w:r w:rsidRPr="002B4A28">
              <w:rPr>
                <w:rFonts w:ascii="Calibri" w:eastAsia="Calibri" w:hAnsi="Calibri"/>
                <w:bCs/>
                <w:szCs w:val="24"/>
              </w:rPr>
              <w:t xml:space="preserve"> First Aid</w:t>
            </w:r>
          </w:p>
        </w:tc>
        <w:tc>
          <w:tcPr>
            <w:tcW w:w="1982" w:type="dxa"/>
          </w:tcPr>
          <w:p w14:paraId="062B6DC6" w14:textId="38D16AC3" w:rsidR="002B4A28" w:rsidRPr="002440DB" w:rsidRDefault="00AB1A9B" w:rsidP="002440DB">
            <w:pPr>
              <w:rPr>
                <w:rFonts w:asciiTheme="minorHAnsi" w:hAnsiTheme="minorHAnsi" w:cstheme="minorHAnsi"/>
              </w:rPr>
            </w:pPr>
            <w:r>
              <w:rPr>
                <w:rFonts w:asciiTheme="minorHAnsi" w:hAnsiTheme="minorHAnsi" w:cstheme="minorHAnsi"/>
              </w:rPr>
              <w:t>10/10/2025</w:t>
            </w:r>
          </w:p>
        </w:tc>
        <w:tc>
          <w:tcPr>
            <w:tcW w:w="2285" w:type="dxa"/>
          </w:tcPr>
          <w:p w14:paraId="4B1EF3AF" w14:textId="021AD34E" w:rsidR="002B4A28" w:rsidRPr="002440DB" w:rsidRDefault="002440DB" w:rsidP="002440DB">
            <w:pPr>
              <w:rPr>
                <w:rFonts w:asciiTheme="minorHAnsi" w:hAnsiTheme="minorHAnsi" w:cstheme="minorHAnsi"/>
                <w:bCs/>
              </w:rPr>
            </w:pPr>
            <w:r w:rsidRPr="002440DB">
              <w:rPr>
                <w:rFonts w:asciiTheme="minorHAnsi" w:hAnsiTheme="minorHAnsi" w:cstheme="minorHAnsi"/>
                <w:bCs/>
                <w:color w:val="FF0000"/>
              </w:rPr>
              <w:t>30/12/202</w:t>
            </w:r>
            <w:r w:rsidR="00AB1A9B">
              <w:rPr>
                <w:rFonts w:asciiTheme="minorHAnsi" w:hAnsiTheme="minorHAnsi" w:cstheme="minorHAnsi"/>
                <w:bCs/>
                <w:color w:val="FF0000"/>
              </w:rPr>
              <w:t>8</w:t>
            </w:r>
          </w:p>
        </w:tc>
      </w:tr>
      <w:tr w:rsidR="002440DB" w:rsidRPr="00D17390" w14:paraId="5434B661" w14:textId="77777777" w:rsidTr="00C66DE9">
        <w:trPr>
          <w:jc w:val="center"/>
        </w:trPr>
        <w:tc>
          <w:tcPr>
            <w:tcW w:w="2481" w:type="dxa"/>
            <w:vAlign w:val="center"/>
          </w:tcPr>
          <w:p w14:paraId="4DC99902" w14:textId="02D8FD8C" w:rsidR="002440DB" w:rsidRPr="002440DB" w:rsidRDefault="002440DB" w:rsidP="002440DB">
            <w:pPr>
              <w:rPr>
                <w:rFonts w:ascii="Calibri" w:eastAsia="Calibri" w:hAnsi="Calibri"/>
                <w:bCs/>
                <w:szCs w:val="24"/>
              </w:rPr>
            </w:pPr>
            <w:r w:rsidRPr="002440DB">
              <w:rPr>
                <w:rFonts w:ascii="Calibri" w:eastAsia="Calibri" w:hAnsi="Calibri"/>
                <w:bCs/>
                <w:szCs w:val="24"/>
              </w:rPr>
              <w:t>Lisa Field</w:t>
            </w:r>
          </w:p>
        </w:tc>
        <w:tc>
          <w:tcPr>
            <w:tcW w:w="2730" w:type="dxa"/>
            <w:vAlign w:val="center"/>
          </w:tcPr>
          <w:p w14:paraId="7186A9F5" w14:textId="09930D47" w:rsidR="002440DB" w:rsidRPr="00D17390" w:rsidRDefault="002440DB" w:rsidP="002440DB">
            <w:pPr>
              <w:jc w:val="center"/>
              <w:rPr>
                <w:rFonts w:ascii="Calibri" w:eastAsia="Calibri" w:hAnsi="Calibri"/>
                <w:b/>
                <w:szCs w:val="24"/>
              </w:rPr>
            </w:pPr>
            <w:r w:rsidRPr="002B4A28">
              <w:rPr>
                <w:rFonts w:ascii="Calibri" w:eastAsia="Calibri" w:hAnsi="Calibri"/>
                <w:bCs/>
                <w:szCs w:val="24"/>
              </w:rPr>
              <w:t xml:space="preserve">Blended </w:t>
            </w:r>
            <w:proofErr w:type="spellStart"/>
            <w:r w:rsidRPr="002B4A28">
              <w:rPr>
                <w:rFonts w:ascii="Calibri" w:eastAsia="Calibri" w:hAnsi="Calibri"/>
                <w:bCs/>
                <w:szCs w:val="24"/>
              </w:rPr>
              <w:t>Paediatric</w:t>
            </w:r>
            <w:proofErr w:type="spellEnd"/>
            <w:r w:rsidRPr="002B4A28">
              <w:rPr>
                <w:rFonts w:ascii="Calibri" w:eastAsia="Calibri" w:hAnsi="Calibri"/>
                <w:bCs/>
                <w:szCs w:val="24"/>
              </w:rPr>
              <w:t xml:space="preserve"> First Aid</w:t>
            </w:r>
          </w:p>
        </w:tc>
        <w:tc>
          <w:tcPr>
            <w:tcW w:w="1982" w:type="dxa"/>
          </w:tcPr>
          <w:p w14:paraId="56332113" w14:textId="2F26218D" w:rsidR="002440DB" w:rsidRPr="002440DB" w:rsidRDefault="00AB1A9B" w:rsidP="002440DB">
            <w:pPr>
              <w:rPr>
                <w:rFonts w:asciiTheme="minorHAnsi" w:hAnsiTheme="minorHAnsi" w:cstheme="minorHAnsi"/>
              </w:rPr>
            </w:pPr>
            <w:r>
              <w:rPr>
                <w:rFonts w:asciiTheme="minorHAnsi" w:hAnsiTheme="minorHAnsi" w:cstheme="minorHAnsi"/>
              </w:rPr>
              <w:t>20/03/2025</w:t>
            </w:r>
          </w:p>
        </w:tc>
        <w:tc>
          <w:tcPr>
            <w:tcW w:w="2285" w:type="dxa"/>
          </w:tcPr>
          <w:p w14:paraId="0288C686" w14:textId="244B63CA" w:rsidR="002440DB" w:rsidRPr="002440DB" w:rsidRDefault="00AB1A9B" w:rsidP="002440DB">
            <w:pPr>
              <w:rPr>
                <w:rFonts w:asciiTheme="minorHAnsi" w:hAnsiTheme="minorHAnsi" w:cstheme="minorHAnsi"/>
                <w:color w:val="FF0000"/>
              </w:rPr>
            </w:pPr>
            <w:r>
              <w:rPr>
                <w:rFonts w:asciiTheme="minorHAnsi" w:hAnsiTheme="minorHAnsi" w:cstheme="minorHAnsi"/>
                <w:color w:val="FF0000"/>
              </w:rPr>
              <w:t>20/03/2028</w:t>
            </w:r>
          </w:p>
        </w:tc>
      </w:tr>
      <w:tr w:rsidR="002440DB" w:rsidRPr="00D17390" w14:paraId="75342B5E" w14:textId="77777777" w:rsidTr="00C66DE9">
        <w:trPr>
          <w:jc w:val="center"/>
        </w:trPr>
        <w:tc>
          <w:tcPr>
            <w:tcW w:w="2481" w:type="dxa"/>
            <w:vAlign w:val="center"/>
          </w:tcPr>
          <w:p w14:paraId="2EB0AC3D" w14:textId="07CB1D34" w:rsidR="002440DB" w:rsidRPr="002440DB" w:rsidRDefault="002440DB" w:rsidP="002440DB">
            <w:pPr>
              <w:rPr>
                <w:rFonts w:asciiTheme="minorHAnsi" w:hAnsiTheme="minorHAnsi" w:cstheme="minorHAnsi"/>
                <w:bCs/>
                <w:szCs w:val="24"/>
              </w:rPr>
            </w:pPr>
            <w:r w:rsidRPr="002440DB">
              <w:rPr>
                <w:rFonts w:asciiTheme="minorHAnsi" w:hAnsiTheme="minorHAnsi" w:cstheme="minorHAnsi"/>
                <w:bCs/>
                <w:szCs w:val="24"/>
              </w:rPr>
              <w:t xml:space="preserve">Cathy </w:t>
            </w:r>
            <w:proofErr w:type="spellStart"/>
            <w:r w:rsidRPr="002440DB">
              <w:rPr>
                <w:rFonts w:asciiTheme="minorHAnsi" w:hAnsiTheme="minorHAnsi" w:cstheme="minorHAnsi"/>
                <w:bCs/>
                <w:szCs w:val="24"/>
              </w:rPr>
              <w:t>Papi</w:t>
            </w:r>
            <w:proofErr w:type="spellEnd"/>
          </w:p>
        </w:tc>
        <w:tc>
          <w:tcPr>
            <w:tcW w:w="2730" w:type="dxa"/>
            <w:vAlign w:val="center"/>
          </w:tcPr>
          <w:p w14:paraId="4ACC792D" w14:textId="36A420F1" w:rsidR="002440DB" w:rsidRDefault="002440DB" w:rsidP="002440DB">
            <w:pPr>
              <w:jc w:val="center"/>
              <w:rPr>
                <w:rFonts w:ascii="Calibri" w:eastAsia="Calibri" w:hAnsi="Calibri"/>
                <w:b/>
                <w:szCs w:val="24"/>
              </w:rPr>
            </w:pPr>
            <w:r w:rsidRPr="002B4A28">
              <w:rPr>
                <w:rFonts w:ascii="Calibri" w:eastAsia="Calibri" w:hAnsi="Calibri"/>
                <w:bCs/>
                <w:szCs w:val="24"/>
              </w:rPr>
              <w:t xml:space="preserve">Blended </w:t>
            </w:r>
            <w:proofErr w:type="spellStart"/>
            <w:r w:rsidRPr="002B4A28">
              <w:rPr>
                <w:rFonts w:ascii="Calibri" w:eastAsia="Calibri" w:hAnsi="Calibri"/>
                <w:bCs/>
                <w:szCs w:val="24"/>
              </w:rPr>
              <w:t>Paediatric</w:t>
            </w:r>
            <w:proofErr w:type="spellEnd"/>
            <w:r w:rsidRPr="002B4A28">
              <w:rPr>
                <w:rFonts w:ascii="Calibri" w:eastAsia="Calibri" w:hAnsi="Calibri"/>
                <w:bCs/>
                <w:szCs w:val="24"/>
              </w:rPr>
              <w:t xml:space="preserve"> First Aid</w:t>
            </w:r>
          </w:p>
        </w:tc>
        <w:tc>
          <w:tcPr>
            <w:tcW w:w="1982" w:type="dxa"/>
            <w:vAlign w:val="center"/>
          </w:tcPr>
          <w:p w14:paraId="21518519" w14:textId="08F97D2C" w:rsidR="002440DB" w:rsidRPr="002440DB" w:rsidRDefault="002440DB" w:rsidP="002440DB">
            <w:pPr>
              <w:rPr>
                <w:rFonts w:ascii="Calibri" w:eastAsia="Calibri" w:hAnsi="Calibri"/>
                <w:bCs/>
                <w:szCs w:val="24"/>
              </w:rPr>
            </w:pPr>
            <w:r w:rsidRPr="002440DB">
              <w:rPr>
                <w:rFonts w:ascii="Calibri" w:eastAsia="Calibri" w:hAnsi="Calibri"/>
                <w:bCs/>
                <w:szCs w:val="24"/>
              </w:rPr>
              <w:t>11/02/2025</w:t>
            </w:r>
          </w:p>
        </w:tc>
        <w:tc>
          <w:tcPr>
            <w:tcW w:w="2285" w:type="dxa"/>
            <w:vAlign w:val="center"/>
          </w:tcPr>
          <w:p w14:paraId="4F6BCA13" w14:textId="18CE567A" w:rsidR="002440DB" w:rsidRPr="002440DB" w:rsidRDefault="002440DB" w:rsidP="002440DB">
            <w:pPr>
              <w:rPr>
                <w:rFonts w:ascii="Calibri" w:eastAsia="Calibri" w:hAnsi="Calibri"/>
                <w:bCs/>
                <w:color w:val="FF0000"/>
                <w:szCs w:val="24"/>
              </w:rPr>
            </w:pPr>
            <w:r w:rsidRPr="002440DB">
              <w:rPr>
                <w:rFonts w:ascii="Calibri" w:eastAsia="Calibri" w:hAnsi="Calibri"/>
                <w:bCs/>
                <w:color w:val="FF0000"/>
                <w:szCs w:val="24"/>
              </w:rPr>
              <w:t>11/02/2028</w:t>
            </w:r>
          </w:p>
        </w:tc>
      </w:tr>
      <w:tr w:rsidR="002440DB" w:rsidRPr="00D17390" w14:paraId="535779C4" w14:textId="77777777" w:rsidTr="00C66DE9">
        <w:trPr>
          <w:jc w:val="center"/>
        </w:trPr>
        <w:tc>
          <w:tcPr>
            <w:tcW w:w="2481" w:type="dxa"/>
            <w:vAlign w:val="center"/>
          </w:tcPr>
          <w:p w14:paraId="15DC0709" w14:textId="4537817B" w:rsidR="002440DB" w:rsidRPr="002440DB" w:rsidRDefault="002440DB" w:rsidP="002440DB">
            <w:pPr>
              <w:rPr>
                <w:rFonts w:asciiTheme="minorHAnsi" w:hAnsiTheme="minorHAnsi" w:cstheme="minorHAnsi"/>
                <w:bCs/>
                <w:szCs w:val="24"/>
              </w:rPr>
            </w:pPr>
            <w:r w:rsidRPr="002440DB">
              <w:rPr>
                <w:rFonts w:asciiTheme="minorHAnsi" w:hAnsiTheme="minorHAnsi" w:cstheme="minorHAnsi"/>
                <w:bCs/>
                <w:szCs w:val="24"/>
              </w:rPr>
              <w:t>Debbie Lloyd</w:t>
            </w:r>
          </w:p>
        </w:tc>
        <w:tc>
          <w:tcPr>
            <w:tcW w:w="2730" w:type="dxa"/>
            <w:vAlign w:val="center"/>
          </w:tcPr>
          <w:p w14:paraId="3506B09F" w14:textId="51908B8D" w:rsidR="002440DB" w:rsidRDefault="002440DB" w:rsidP="002440DB">
            <w:pPr>
              <w:jc w:val="center"/>
              <w:rPr>
                <w:rFonts w:ascii="Calibri" w:eastAsia="Calibri" w:hAnsi="Calibri"/>
                <w:b/>
                <w:szCs w:val="24"/>
              </w:rPr>
            </w:pPr>
            <w:r w:rsidRPr="002B4A28">
              <w:rPr>
                <w:rFonts w:ascii="Calibri" w:eastAsia="Calibri" w:hAnsi="Calibri"/>
                <w:bCs/>
                <w:szCs w:val="24"/>
              </w:rPr>
              <w:t xml:space="preserve">Blended </w:t>
            </w:r>
            <w:proofErr w:type="spellStart"/>
            <w:r w:rsidRPr="002B4A28">
              <w:rPr>
                <w:rFonts w:ascii="Calibri" w:eastAsia="Calibri" w:hAnsi="Calibri"/>
                <w:bCs/>
                <w:szCs w:val="24"/>
              </w:rPr>
              <w:t>Paediatric</w:t>
            </w:r>
            <w:proofErr w:type="spellEnd"/>
            <w:r w:rsidRPr="002B4A28">
              <w:rPr>
                <w:rFonts w:ascii="Calibri" w:eastAsia="Calibri" w:hAnsi="Calibri"/>
                <w:bCs/>
                <w:szCs w:val="24"/>
              </w:rPr>
              <w:t xml:space="preserve"> First Aid</w:t>
            </w:r>
          </w:p>
        </w:tc>
        <w:tc>
          <w:tcPr>
            <w:tcW w:w="1982" w:type="dxa"/>
            <w:vAlign w:val="center"/>
          </w:tcPr>
          <w:p w14:paraId="4BDC088A" w14:textId="558D912C" w:rsidR="002440DB" w:rsidRPr="002440DB" w:rsidRDefault="002440DB" w:rsidP="002440DB">
            <w:pPr>
              <w:rPr>
                <w:rFonts w:ascii="Calibri" w:eastAsia="Calibri" w:hAnsi="Calibri"/>
                <w:bCs/>
                <w:szCs w:val="24"/>
              </w:rPr>
            </w:pPr>
            <w:r w:rsidRPr="002440DB">
              <w:rPr>
                <w:rFonts w:ascii="Calibri" w:eastAsia="Calibri" w:hAnsi="Calibri"/>
                <w:bCs/>
                <w:szCs w:val="24"/>
              </w:rPr>
              <w:t>06/10/2025</w:t>
            </w:r>
          </w:p>
        </w:tc>
        <w:tc>
          <w:tcPr>
            <w:tcW w:w="2285" w:type="dxa"/>
            <w:vAlign w:val="center"/>
          </w:tcPr>
          <w:p w14:paraId="69BB5923" w14:textId="1B80F1FB" w:rsidR="002440DB" w:rsidRPr="002440DB" w:rsidRDefault="002440DB" w:rsidP="002440DB">
            <w:pPr>
              <w:rPr>
                <w:rFonts w:ascii="Calibri" w:eastAsia="Calibri" w:hAnsi="Calibri"/>
                <w:bCs/>
                <w:color w:val="FF0000"/>
                <w:szCs w:val="24"/>
              </w:rPr>
            </w:pPr>
            <w:r w:rsidRPr="002440DB">
              <w:rPr>
                <w:rFonts w:ascii="Calibri" w:eastAsia="Calibri" w:hAnsi="Calibri"/>
                <w:bCs/>
                <w:color w:val="FF0000"/>
                <w:szCs w:val="24"/>
              </w:rPr>
              <w:t>06/10/2028</w:t>
            </w:r>
          </w:p>
        </w:tc>
      </w:tr>
      <w:tr w:rsidR="002440DB" w:rsidRPr="00D17390" w14:paraId="1B6854A8" w14:textId="77777777" w:rsidTr="00C66DE9">
        <w:trPr>
          <w:jc w:val="center"/>
        </w:trPr>
        <w:tc>
          <w:tcPr>
            <w:tcW w:w="2481" w:type="dxa"/>
            <w:vAlign w:val="center"/>
          </w:tcPr>
          <w:p w14:paraId="0B22D38C" w14:textId="42052CCA" w:rsidR="002440DB" w:rsidRPr="002440DB" w:rsidRDefault="002440DB" w:rsidP="002440DB">
            <w:pPr>
              <w:rPr>
                <w:rFonts w:asciiTheme="minorHAnsi" w:hAnsiTheme="minorHAnsi" w:cstheme="minorHAnsi"/>
                <w:bCs/>
                <w:szCs w:val="24"/>
              </w:rPr>
            </w:pPr>
            <w:r w:rsidRPr="002440DB">
              <w:rPr>
                <w:rFonts w:asciiTheme="minorHAnsi" w:hAnsiTheme="minorHAnsi" w:cstheme="minorHAnsi"/>
                <w:bCs/>
                <w:szCs w:val="24"/>
              </w:rPr>
              <w:t>Laura Stevenson</w:t>
            </w:r>
          </w:p>
        </w:tc>
        <w:tc>
          <w:tcPr>
            <w:tcW w:w="2730" w:type="dxa"/>
            <w:vAlign w:val="center"/>
          </w:tcPr>
          <w:p w14:paraId="58F202C6" w14:textId="31467D6F" w:rsidR="002440DB" w:rsidRDefault="002440DB" w:rsidP="002440DB">
            <w:pPr>
              <w:jc w:val="center"/>
              <w:rPr>
                <w:rFonts w:ascii="Calibri" w:eastAsia="Calibri" w:hAnsi="Calibri"/>
                <w:b/>
                <w:szCs w:val="24"/>
              </w:rPr>
            </w:pPr>
            <w:r w:rsidRPr="002B4A28">
              <w:rPr>
                <w:rFonts w:ascii="Calibri" w:eastAsia="Calibri" w:hAnsi="Calibri"/>
                <w:bCs/>
                <w:szCs w:val="24"/>
              </w:rPr>
              <w:t xml:space="preserve">Blended </w:t>
            </w:r>
            <w:proofErr w:type="spellStart"/>
            <w:r w:rsidRPr="002B4A28">
              <w:rPr>
                <w:rFonts w:ascii="Calibri" w:eastAsia="Calibri" w:hAnsi="Calibri"/>
                <w:bCs/>
                <w:szCs w:val="24"/>
              </w:rPr>
              <w:t>Paediatric</w:t>
            </w:r>
            <w:proofErr w:type="spellEnd"/>
            <w:r w:rsidRPr="002B4A28">
              <w:rPr>
                <w:rFonts w:ascii="Calibri" w:eastAsia="Calibri" w:hAnsi="Calibri"/>
                <w:bCs/>
                <w:szCs w:val="24"/>
              </w:rPr>
              <w:t xml:space="preserve"> First Aid</w:t>
            </w:r>
          </w:p>
        </w:tc>
        <w:tc>
          <w:tcPr>
            <w:tcW w:w="1982" w:type="dxa"/>
            <w:vAlign w:val="center"/>
          </w:tcPr>
          <w:p w14:paraId="495C744A" w14:textId="2C1C6B58" w:rsidR="002440DB" w:rsidRPr="002440DB" w:rsidRDefault="002440DB" w:rsidP="002440DB">
            <w:pPr>
              <w:rPr>
                <w:rFonts w:ascii="Calibri" w:eastAsia="Calibri" w:hAnsi="Calibri"/>
                <w:bCs/>
                <w:szCs w:val="24"/>
              </w:rPr>
            </w:pPr>
            <w:r w:rsidRPr="002440DB">
              <w:rPr>
                <w:rFonts w:ascii="Calibri" w:eastAsia="Calibri" w:hAnsi="Calibri"/>
                <w:bCs/>
                <w:szCs w:val="24"/>
              </w:rPr>
              <w:t>07/10/2025</w:t>
            </w:r>
          </w:p>
        </w:tc>
        <w:tc>
          <w:tcPr>
            <w:tcW w:w="2285" w:type="dxa"/>
            <w:vAlign w:val="center"/>
          </w:tcPr>
          <w:p w14:paraId="67FACBC6" w14:textId="4796B7D9" w:rsidR="002440DB" w:rsidRPr="002440DB" w:rsidRDefault="002440DB" w:rsidP="002440DB">
            <w:pPr>
              <w:rPr>
                <w:rFonts w:ascii="Calibri" w:eastAsia="Calibri" w:hAnsi="Calibri"/>
                <w:bCs/>
                <w:color w:val="FF0000"/>
                <w:szCs w:val="24"/>
              </w:rPr>
            </w:pPr>
            <w:r w:rsidRPr="002440DB">
              <w:rPr>
                <w:rFonts w:ascii="Calibri" w:eastAsia="Calibri" w:hAnsi="Calibri"/>
                <w:bCs/>
                <w:color w:val="FF0000"/>
                <w:szCs w:val="24"/>
              </w:rPr>
              <w:t>07/10/2028</w:t>
            </w:r>
          </w:p>
        </w:tc>
      </w:tr>
      <w:tr w:rsidR="002440DB" w:rsidRPr="00D17390" w14:paraId="346CD01A" w14:textId="77777777" w:rsidTr="00C66DE9">
        <w:trPr>
          <w:jc w:val="center"/>
        </w:trPr>
        <w:tc>
          <w:tcPr>
            <w:tcW w:w="2481" w:type="dxa"/>
            <w:vAlign w:val="center"/>
          </w:tcPr>
          <w:p w14:paraId="4FC2AD5F" w14:textId="767F7CE8" w:rsidR="002440DB" w:rsidRPr="002440DB" w:rsidRDefault="002440DB" w:rsidP="002440DB">
            <w:pPr>
              <w:rPr>
                <w:rFonts w:asciiTheme="minorHAnsi" w:hAnsiTheme="minorHAnsi" w:cstheme="minorHAnsi"/>
                <w:bCs/>
                <w:szCs w:val="24"/>
              </w:rPr>
            </w:pPr>
            <w:r w:rsidRPr="002440DB">
              <w:rPr>
                <w:rFonts w:asciiTheme="minorHAnsi" w:hAnsiTheme="minorHAnsi" w:cstheme="minorHAnsi"/>
                <w:bCs/>
                <w:szCs w:val="24"/>
              </w:rPr>
              <w:t xml:space="preserve">Annika </w:t>
            </w:r>
            <w:proofErr w:type="spellStart"/>
            <w:r w:rsidRPr="002440DB">
              <w:rPr>
                <w:rFonts w:asciiTheme="minorHAnsi" w:hAnsiTheme="minorHAnsi" w:cstheme="minorHAnsi"/>
                <w:bCs/>
                <w:szCs w:val="24"/>
              </w:rPr>
              <w:t>Szodi</w:t>
            </w:r>
            <w:proofErr w:type="spellEnd"/>
          </w:p>
        </w:tc>
        <w:tc>
          <w:tcPr>
            <w:tcW w:w="2730" w:type="dxa"/>
            <w:vAlign w:val="center"/>
          </w:tcPr>
          <w:p w14:paraId="7A81E66E" w14:textId="14744B6C" w:rsidR="002440DB" w:rsidRDefault="002440DB" w:rsidP="002440DB">
            <w:pPr>
              <w:jc w:val="center"/>
              <w:rPr>
                <w:rFonts w:ascii="Calibri" w:eastAsia="Calibri" w:hAnsi="Calibri"/>
                <w:b/>
                <w:szCs w:val="24"/>
              </w:rPr>
            </w:pPr>
            <w:r w:rsidRPr="002B4A28">
              <w:rPr>
                <w:rFonts w:ascii="Calibri" w:eastAsia="Calibri" w:hAnsi="Calibri"/>
                <w:bCs/>
                <w:szCs w:val="24"/>
              </w:rPr>
              <w:t xml:space="preserve">Blended </w:t>
            </w:r>
            <w:proofErr w:type="spellStart"/>
            <w:r w:rsidRPr="002B4A28">
              <w:rPr>
                <w:rFonts w:ascii="Calibri" w:eastAsia="Calibri" w:hAnsi="Calibri"/>
                <w:bCs/>
                <w:szCs w:val="24"/>
              </w:rPr>
              <w:t>Paediatric</w:t>
            </w:r>
            <w:proofErr w:type="spellEnd"/>
            <w:r w:rsidRPr="002B4A28">
              <w:rPr>
                <w:rFonts w:ascii="Calibri" w:eastAsia="Calibri" w:hAnsi="Calibri"/>
                <w:bCs/>
                <w:szCs w:val="24"/>
              </w:rPr>
              <w:t xml:space="preserve"> First Aid</w:t>
            </w:r>
          </w:p>
        </w:tc>
        <w:tc>
          <w:tcPr>
            <w:tcW w:w="1982" w:type="dxa"/>
            <w:vAlign w:val="center"/>
          </w:tcPr>
          <w:p w14:paraId="647210C1" w14:textId="4969D847" w:rsidR="002440DB" w:rsidRPr="002440DB" w:rsidRDefault="002440DB" w:rsidP="002440DB">
            <w:pPr>
              <w:rPr>
                <w:rFonts w:ascii="Calibri" w:eastAsia="Calibri" w:hAnsi="Calibri"/>
                <w:bCs/>
                <w:szCs w:val="24"/>
              </w:rPr>
            </w:pPr>
            <w:r w:rsidRPr="002440DB">
              <w:rPr>
                <w:rFonts w:ascii="Calibri" w:eastAsia="Calibri" w:hAnsi="Calibri"/>
                <w:bCs/>
                <w:szCs w:val="24"/>
              </w:rPr>
              <w:t>06/10/2025</w:t>
            </w:r>
          </w:p>
        </w:tc>
        <w:tc>
          <w:tcPr>
            <w:tcW w:w="2285" w:type="dxa"/>
            <w:vAlign w:val="center"/>
          </w:tcPr>
          <w:p w14:paraId="06F9B3A1" w14:textId="2DC99066" w:rsidR="002440DB" w:rsidRPr="002440DB" w:rsidRDefault="002440DB" w:rsidP="002440DB">
            <w:pPr>
              <w:rPr>
                <w:rFonts w:ascii="Calibri" w:eastAsia="Calibri" w:hAnsi="Calibri"/>
                <w:bCs/>
                <w:color w:val="FF0000"/>
                <w:szCs w:val="24"/>
              </w:rPr>
            </w:pPr>
            <w:r w:rsidRPr="002440DB">
              <w:rPr>
                <w:rFonts w:ascii="Calibri" w:eastAsia="Calibri" w:hAnsi="Calibri"/>
                <w:bCs/>
                <w:color w:val="FF0000"/>
                <w:szCs w:val="24"/>
              </w:rPr>
              <w:t>06/10/2028</w:t>
            </w:r>
          </w:p>
        </w:tc>
      </w:tr>
      <w:tr w:rsidR="002440DB" w:rsidRPr="00D17390" w14:paraId="0B053D69" w14:textId="77777777" w:rsidTr="00C66DE9">
        <w:trPr>
          <w:jc w:val="center"/>
        </w:trPr>
        <w:tc>
          <w:tcPr>
            <w:tcW w:w="2481" w:type="dxa"/>
            <w:vAlign w:val="center"/>
          </w:tcPr>
          <w:p w14:paraId="63B74239" w14:textId="77777777" w:rsidR="002440DB" w:rsidRDefault="002440DB" w:rsidP="002440DB">
            <w:pPr>
              <w:jc w:val="center"/>
              <w:rPr>
                <w:b/>
                <w:szCs w:val="24"/>
              </w:rPr>
            </w:pPr>
          </w:p>
        </w:tc>
        <w:tc>
          <w:tcPr>
            <w:tcW w:w="2730" w:type="dxa"/>
            <w:vAlign w:val="center"/>
          </w:tcPr>
          <w:p w14:paraId="08747986" w14:textId="77777777" w:rsidR="002440DB" w:rsidRPr="002B4A28" w:rsidRDefault="002440DB" w:rsidP="002440DB">
            <w:pPr>
              <w:jc w:val="center"/>
              <w:rPr>
                <w:rFonts w:ascii="Calibri" w:eastAsia="Calibri" w:hAnsi="Calibri"/>
                <w:bCs/>
                <w:szCs w:val="24"/>
              </w:rPr>
            </w:pPr>
          </w:p>
        </w:tc>
        <w:tc>
          <w:tcPr>
            <w:tcW w:w="1982" w:type="dxa"/>
            <w:vAlign w:val="center"/>
          </w:tcPr>
          <w:p w14:paraId="7766C3F9" w14:textId="77777777" w:rsidR="002440DB" w:rsidRDefault="002440DB" w:rsidP="002440DB">
            <w:pPr>
              <w:jc w:val="center"/>
              <w:rPr>
                <w:rFonts w:ascii="Calibri" w:eastAsia="Calibri" w:hAnsi="Calibri"/>
                <w:b/>
                <w:szCs w:val="24"/>
              </w:rPr>
            </w:pPr>
          </w:p>
        </w:tc>
        <w:tc>
          <w:tcPr>
            <w:tcW w:w="2285" w:type="dxa"/>
            <w:vAlign w:val="center"/>
          </w:tcPr>
          <w:p w14:paraId="3C790D6F" w14:textId="77777777" w:rsidR="002440DB" w:rsidRDefault="002440DB" w:rsidP="002440DB">
            <w:pPr>
              <w:jc w:val="center"/>
              <w:rPr>
                <w:rFonts w:ascii="Calibri" w:eastAsia="Calibri" w:hAnsi="Calibri"/>
                <w:b/>
                <w:color w:val="FF0000"/>
                <w:szCs w:val="24"/>
              </w:rPr>
            </w:pPr>
          </w:p>
        </w:tc>
      </w:tr>
    </w:tbl>
    <w:p w14:paraId="4D783A27" w14:textId="77777777" w:rsidR="00FF6747" w:rsidRDefault="00FF6747" w:rsidP="00FF6747">
      <w:pPr>
        <w:jc w:val="center"/>
        <w:rPr>
          <w:b/>
          <w:sz w:val="32"/>
          <w:szCs w:val="32"/>
        </w:rPr>
      </w:pPr>
    </w:p>
    <w:p w14:paraId="185BD9AA" w14:textId="77777777" w:rsidR="00FF6747" w:rsidRDefault="00FF6747" w:rsidP="00FF6747">
      <w:pPr>
        <w:ind w:left="-567" w:right="-22" w:firstLine="1287"/>
        <w:jc w:val="center"/>
        <w:rPr>
          <w:b/>
          <w:color w:val="FF0000"/>
          <w:sz w:val="28"/>
          <w:szCs w:val="32"/>
        </w:rPr>
      </w:pPr>
      <w:r w:rsidRPr="00CB493E">
        <w:rPr>
          <w:b/>
          <w:color w:val="FF0000"/>
          <w:sz w:val="28"/>
          <w:szCs w:val="32"/>
        </w:rPr>
        <w:t>Please regularly check your class first aid box.</w:t>
      </w:r>
    </w:p>
    <w:p w14:paraId="16BA0D07" w14:textId="77777777" w:rsidR="00FF6747" w:rsidRPr="00CB493E" w:rsidRDefault="00FF6747" w:rsidP="00FF6747">
      <w:pPr>
        <w:ind w:left="-567" w:right="-22" w:firstLine="1287"/>
        <w:jc w:val="center"/>
        <w:rPr>
          <w:b/>
          <w:color w:val="FF0000"/>
          <w:sz w:val="28"/>
          <w:szCs w:val="32"/>
        </w:rPr>
      </w:pPr>
      <w:r w:rsidRPr="00CB493E">
        <w:rPr>
          <w:b/>
          <w:color w:val="FF0000"/>
          <w:sz w:val="28"/>
          <w:szCs w:val="32"/>
        </w:rPr>
        <w:t>Supplies</w:t>
      </w:r>
      <w:r>
        <w:rPr>
          <w:b/>
          <w:color w:val="FF0000"/>
          <w:sz w:val="28"/>
          <w:szCs w:val="32"/>
        </w:rPr>
        <w:t xml:space="preserve"> are in the stationary cupboard or please see Jo.</w:t>
      </w:r>
    </w:p>
    <w:p w14:paraId="524A86A3" w14:textId="77777777" w:rsidR="00FF6747" w:rsidRPr="005B2B2D" w:rsidRDefault="00FF6747" w:rsidP="00FF6747">
      <w:pPr>
        <w:shd w:val="clear" w:color="auto" w:fill="FFFFFF"/>
        <w:spacing w:line="300" w:lineRule="atLeast"/>
        <w:rPr>
          <w:rFonts w:asciiTheme="minorHAnsi" w:hAnsiTheme="minorHAnsi" w:cstheme="minorHAnsi"/>
          <w:color w:val="000000" w:themeColor="text1"/>
          <w:sz w:val="22"/>
          <w:szCs w:val="22"/>
          <w:lang w:val="en-GB"/>
        </w:rPr>
      </w:pPr>
    </w:p>
    <w:p w14:paraId="1DAADFAB" w14:textId="3109F9FB" w:rsidR="00BF7FDB" w:rsidRPr="00A472E0" w:rsidRDefault="00BF7FDB" w:rsidP="008B23CE">
      <w:pPr>
        <w:jc w:val="center"/>
        <w:rPr>
          <w:rFonts w:ascii="Arial" w:hAnsi="Arial" w:cs="Arial"/>
          <w:color w:val="009EFF"/>
          <w:sz w:val="52"/>
          <w:szCs w:val="52"/>
        </w:rPr>
      </w:pPr>
    </w:p>
    <w:p w14:paraId="7C59769A" w14:textId="42A64F48" w:rsidR="00365D32" w:rsidRDefault="00365D32" w:rsidP="00365D32">
      <w:pPr>
        <w:pStyle w:val="NormalWeb"/>
        <w:rPr>
          <w:color w:val="000000"/>
          <w:sz w:val="27"/>
          <w:szCs w:val="27"/>
        </w:rPr>
      </w:pPr>
    </w:p>
    <w:p w14:paraId="1D0DE39A" w14:textId="67006034" w:rsidR="00365D32" w:rsidRDefault="00365D32" w:rsidP="00365D32">
      <w:pPr>
        <w:pStyle w:val="NormalWeb"/>
        <w:rPr>
          <w:color w:val="000000"/>
          <w:sz w:val="27"/>
          <w:szCs w:val="27"/>
        </w:rPr>
      </w:pPr>
    </w:p>
    <w:p w14:paraId="5FE01AD6" w14:textId="588CB201" w:rsidR="008B23CE" w:rsidRPr="00A472E0" w:rsidRDefault="008B23CE" w:rsidP="008B23CE">
      <w:pPr>
        <w:jc w:val="center"/>
        <w:rPr>
          <w:rFonts w:ascii="Arial" w:hAnsi="Arial" w:cs="Arial"/>
          <w:color w:val="009EFF"/>
          <w:sz w:val="52"/>
          <w:szCs w:val="52"/>
        </w:rPr>
      </w:pPr>
    </w:p>
    <w:p w14:paraId="2895A303" w14:textId="77777777" w:rsidR="00AC4380" w:rsidRPr="00A472E0" w:rsidRDefault="00AC4380" w:rsidP="008B23CE">
      <w:pPr>
        <w:jc w:val="center"/>
        <w:rPr>
          <w:rFonts w:ascii="Arial" w:hAnsi="Arial" w:cs="Arial"/>
          <w:color w:val="009EFF"/>
          <w:sz w:val="52"/>
          <w:szCs w:val="52"/>
        </w:rPr>
      </w:pPr>
    </w:p>
    <w:p w14:paraId="0B1A858E" w14:textId="59FFAA1A" w:rsidR="00481787" w:rsidRPr="00A472E0" w:rsidRDefault="00481787" w:rsidP="00CA290A">
      <w:pPr>
        <w:pStyle w:val="Heading1"/>
        <w:rPr>
          <w:rFonts w:cs="Arial"/>
          <w:b w:val="0"/>
          <w:sz w:val="24"/>
        </w:rPr>
      </w:pPr>
    </w:p>
    <w:p w14:paraId="710F2BD6" w14:textId="408BC972" w:rsidR="00481787" w:rsidRPr="00A472E0" w:rsidRDefault="00481787" w:rsidP="00481787">
      <w:pPr>
        <w:pStyle w:val="Head1"/>
        <w:rPr>
          <w:i/>
          <w:color w:val="FF0096"/>
          <w:sz w:val="22"/>
          <w:szCs w:val="22"/>
          <w:lang w:eastAsia="en-US"/>
        </w:rPr>
      </w:pPr>
    </w:p>
    <w:p w14:paraId="6E11AA0C" w14:textId="3F4B0FEF" w:rsidR="00481787" w:rsidRPr="00633E30" w:rsidRDefault="00481787" w:rsidP="00481787">
      <w:pPr>
        <w:ind w:left="-284"/>
        <w:jc w:val="center"/>
        <w:rPr>
          <w:rFonts w:ascii="Arial" w:hAnsi="Arial" w:cs="Arial"/>
          <w:sz w:val="28"/>
          <w:szCs w:val="22"/>
          <w:lang w:val="en-GB"/>
        </w:rPr>
      </w:pPr>
    </w:p>
    <w:sectPr w:rsidR="00481787" w:rsidRPr="00633E30" w:rsidSect="00FF786E">
      <w:footerReference w:type="default" r:id="rId24"/>
      <w:type w:val="continuous"/>
      <w:pgSz w:w="12240" w:h="15840"/>
      <w:pgMar w:top="851" w:right="902" w:bottom="851" w:left="992" w:header="709" w:footer="709"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F6797" w14:textId="77777777" w:rsidR="003E7778" w:rsidRDefault="003E7778">
      <w:r>
        <w:separator/>
      </w:r>
    </w:p>
  </w:endnote>
  <w:endnote w:type="continuationSeparator" w:id="0">
    <w:p w14:paraId="398D4180" w14:textId="77777777" w:rsidR="003E7778" w:rsidRDefault="003E7778">
      <w:r>
        <w:continuationSeparator/>
      </w:r>
    </w:p>
  </w:endnote>
  <w:endnote w:type="continuationNotice" w:id="1">
    <w:p w14:paraId="2BE94DC6" w14:textId="77777777" w:rsidR="003E7778" w:rsidRDefault="003E7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7F145C5"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FC7763">
          <w:rPr>
            <w:rFonts w:ascii="Arial" w:hAnsi="Arial" w:cs="Arial"/>
            <w:noProof/>
          </w:rPr>
          <w:t>41</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F2F52" w14:textId="77777777" w:rsidR="003E7778" w:rsidRDefault="003E7778">
      <w:r>
        <w:separator/>
      </w:r>
    </w:p>
  </w:footnote>
  <w:footnote w:type="continuationSeparator" w:id="0">
    <w:p w14:paraId="5C91AB0F" w14:textId="77777777" w:rsidR="003E7778" w:rsidRDefault="003E7778">
      <w:r>
        <w:continuationSeparator/>
      </w:r>
    </w:p>
  </w:footnote>
  <w:footnote w:type="continuationNotice" w:id="1">
    <w:p w14:paraId="7DD0EA91" w14:textId="77777777" w:rsidR="003E7778" w:rsidRDefault="003E77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B76"/>
    <w:multiLevelType w:val="multilevel"/>
    <w:tmpl w:val="08365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6627D"/>
    <w:multiLevelType w:val="multilevel"/>
    <w:tmpl w:val="35DC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C5F7A"/>
    <w:multiLevelType w:val="multilevel"/>
    <w:tmpl w:val="13CA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F2094"/>
    <w:multiLevelType w:val="multilevel"/>
    <w:tmpl w:val="E602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757DC"/>
    <w:multiLevelType w:val="multilevel"/>
    <w:tmpl w:val="B9CA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C8418C"/>
    <w:multiLevelType w:val="multilevel"/>
    <w:tmpl w:val="B31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B80D24"/>
    <w:multiLevelType w:val="multilevel"/>
    <w:tmpl w:val="82F4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7C74E5"/>
    <w:multiLevelType w:val="multilevel"/>
    <w:tmpl w:val="B1F0C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511A28"/>
    <w:multiLevelType w:val="multilevel"/>
    <w:tmpl w:val="4426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0D51AD"/>
    <w:multiLevelType w:val="multilevel"/>
    <w:tmpl w:val="5A74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320BDB"/>
    <w:multiLevelType w:val="multilevel"/>
    <w:tmpl w:val="EDD0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6465CD"/>
    <w:multiLevelType w:val="multilevel"/>
    <w:tmpl w:val="492E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CF2F25"/>
    <w:multiLevelType w:val="multilevel"/>
    <w:tmpl w:val="D542B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144501"/>
    <w:multiLevelType w:val="multilevel"/>
    <w:tmpl w:val="16F8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24389F"/>
    <w:multiLevelType w:val="multilevel"/>
    <w:tmpl w:val="B290B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473AA"/>
    <w:multiLevelType w:val="multilevel"/>
    <w:tmpl w:val="278E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213214">
    <w:abstractNumId w:val="8"/>
  </w:num>
  <w:num w:numId="2" w16cid:durableId="1857184339">
    <w:abstractNumId w:val="9"/>
  </w:num>
  <w:num w:numId="3" w16cid:durableId="1997956481">
    <w:abstractNumId w:val="6"/>
  </w:num>
  <w:num w:numId="4" w16cid:durableId="857696091">
    <w:abstractNumId w:val="7"/>
  </w:num>
  <w:num w:numId="5" w16cid:durableId="1252392965">
    <w:abstractNumId w:val="11"/>
  </w:num>
  <w:num w:numId="6" w16cid:durableId="1660112696">
    <w:abstractNumId w:val="15"/>
  </w:num>
  <w:num w:numId="7" w16cid:durableId="1555771038">
    <w:abstractNumId w:val="0"/>
  </w:num>
  <w:num w:numId="8" w16cid:durableId="135221874">
    <w:abstractNumId w:val="2"/>
  </w:num>
  <w:num w:numId="9" w16cid:durableId="2102986637">
    <w:abstractNumId w:val="1"/>
  </w:num>
  <w:num w:numId="10" w16cid:durableId="405567898">
    <w:abstractNumId w:val="13"/>
  </w:num>
  <w:num w:numId="11" w16cid:durableId="1045444003">
    <w:abstractNumId w:val="5"/>
  </w:num>
  <w:num w:numId="12" w16cid:durableId="2069452134">
    <w:abstractNumId w:val="10"/>
  </w:num>
  <w:num w:numId="13" w16cid:durableId="1229612509">
    <w:abstractNumId w:val="12"/>
  </w:num>
  <w:num w:numId="14" w16cid:durableId="185995161">
    <w:abstractNumId w:val="3"/>
  </w:num>
  <w:num w:numId="15" w16cid:durableId="1870532539">
    <w:abstractNumId w:val="14"/>
  </w:num>
  <w:num w:numId="16" w16cid:durableId="483355599">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7F4"/>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08"/>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264C"/>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0B67"/>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38A6"/>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0DB"/>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DA4"/>
    <w:rsid w:val="002B4211"/>
    <w:rsid w:val="002B4A28"/>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6606"/>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2A6C"/>
    <w:rsid w:val="00322C86"/>
    <w:rsid w:val="003230A3"/>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5D32"/>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0FEC"/>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E7778"/>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0B3A"/>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2CF"/>
    <w:rsid w:val="00427B1D"/>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BB1"/>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90F"/>
    <w:rsid w:val="004C4C24"/>
    <w:rsid w:val="004C5309"/>
    <w:rsid w:val="004C5508"/>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4F0"/>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724"/>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2D"/>
    <w:rsid w:val="005B2BED"/>
    <w:rsid w:val="005B35D3"/>
    <w:rsid w:val="005B4D79"/>
    <w:rsid w:val="005B5740"/>
    <w:rsid w:val="005B5A05"/>
    <w:rsid w:val="005B60BF"/>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778"/>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5D0D"/>
    <w:rsid w:val="006361B5"/>
    <w:rsid w:val="00636945"/>
    <w:rsid w:val="00636FB6"/>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34D"/>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4E11"/>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3E9"/>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669"/>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387"/>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5863"/>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80B"/>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A9B"/>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4D"/>
    <w:rsid w:val="00B15657"/>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1A96"/>
    <w:rsid w:val="00B53221"/>
    <w:rsid w:val="00B53595"/>
    <w:rsid w:val="00B53E40"/>
    <w:rsid w:val="00B53F3D"/>
    <w:rsid w:val="00B5455E"/>
    <w:rsid w:val="00B54C75"/>
    <w:rsid w:val="00B55710"/>
    <w:rsid w:val="00B55AA0"/>
    <w:rsid w:val="00B55D7C"/>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602E"/>
    <w:rsid w:val="00B66386"/>
    <w:rsid w:val="00B6704B"/>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359"/>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45B1"/>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489"/>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066"/>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544"/>
    <w:rsid w:val="00E518C9"/>
    <w:rsid w:val="00E52BFF"/>
    <w:rsid w:val="00E53E21"/>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05D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2D84"/>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6747"/>
    <w:rsid w:val="00FF711D"/>
    <w:rsid w:val="00FF786E"/>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5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F4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13792300">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319917549">
      <w:bodyDiv w:val="1"/>
      <w:marLeft w:val="0"/>
      <w:marRight w:val="0"/>
      <w:marTop w:val="0"/>
      <w:marBottom w:val="0"/>
      <w:divBdr>
        <w:top w:val="none" w:sz="0" w:space="0" w:color="auto"/>
        <w:left w:val="none" w:sz="0" w:space="0" w:color="auto"/>
        <w:bottom w:val="none" w:sz="0" w:space="0" w:color="auto"/>
        <w:right w:val="none" w:sz="0" w:space="0" w:color="auto"/>
      </w:divBdr>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first-aid-in-schools" TargetMode="External"/><Relationship Id="rId18" Type="http://schemas.openxmlformats.org/officeDocument/2006/relationships/hyperlink" Target="http://www.legislation.gov.uk/uksi/2013/1471/schedule/1/paragraph/1/ma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hse.gov.uk/riddor/report.htm" TargetMode="External"/><Relationship Id="rId7" Type="http://schemas.openxmlformats.org/officeDocument/2006/relationships/settings" Target="settings.xm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www.legislation.gov.uk/uksi/1999/3242/contents/mad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gov.uk/uksi/1992/2051/regulation/3/made" TargetMode="External"/><Relationship Id="rId20" Type="http://schemas.openxmlformats.org/officeDocument/2006/relationships/hyperlink" Target="http://www.legislation.gov.uk/uksi/2012/1943/regulation/5/m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legislation.gov.uk/uksi/1981/917/regulation/3/made"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www.legislation.gov.uk/uksi/1979/6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health-and-safety-advice-for-schools"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5ad066b7-17af-49ff-b59c-e8a3e1ff06aa"/>
    <ds:schemaRef ds:uri="62865ea8-f116-406c-9840-b9098c6aa2bd"/>
  </ds:schemaRefs>
</ds:datastoreItem>
</file>

<file path=customXml/itemProps2.xml><?xml version="1.0" encoding="utf-8"?>
<ds:datastoreItem xmlns:ds="http://schemas.openxmlformats.org/officeDocument/2006/customXml" ds:itemID="{A272693C-AD53-4F71-861F-F636279A108B}">
  <ds:schemaRefs>
    <ds:schemaRef ds:uri="http://schemas.openxmlformats.org/officeDocument/2006/bibliography"/>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1882</Words>
  <Characters>10731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12588</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Donna Emirali</cp:lastModifiedBy>
  <cp:revision>8</cp:revision>
  <cp:lastPrinted>2025-11-06T13:44:00Z</cp:lastPrinted>
  <dcterms:created xsi:type="dcterms:W3CDTF">2025-11-05T13:30:00Z</dcterms:created>
  <dcterms:modified xsi:type="dcterms:W3CDTF">2026-09-14T09:38:00Z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