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5D58" w14:textId="6A25AF2D" w:rsidR="001B7F53" w:rsidRPr="004016C1" w:rsidRDefault="004016C1" w:rsidP="00F865AF">
      <w:pPr>
        <w:pStyle w:val="Heading1"/>
        <w:jc w:val="left"/>
        <w:rPr>
          <w:rFonts w:ascii="Tahoma" w:hAnsi="Tahoma" w:cs="Tahoma"/>
          <w:sz w:val="48"/>
          <w:szCs w:val="48"/>
        </w:rPr>
      </w:pPr>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5E7BC2F7">
                <wp:simplePos x="0" y="0"/>
                <wp:positionH relativeFrom="margin">
                  <wp:posOffset>408813</wp:posOffset>
                </wp:positionH>
                <wp:positionV relativeFrom="paragraph">
                  <wp:posOffset>113157</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64FA1C89" w14:textId="0696ED0C" w:rsidR="004016C1" w:rsidRPr="00CA290A" w:rsidRDefault="001F59C0"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Anti-Bullying</w:t>
                            </w:r>
                            <w:r w:rsidR="004016C1" w:rsidRPr="00CA290A">
                              <w:rPr>
                                <w:rFonts w:ascii="Tahoma" w:hAnsi="Tahoma" w:cs="Tahoma"/>
                                <w:b/>
                                <w:bCs/>
                                <w:color w:val="2F5496" w:themeColor="accent1" w:themeShade="BF"/>
                                <w:sz w:val="52"/>
                                <w:szCs w:val="52"/>
                              </w:rPr>
                              <w:t xml:space="preserve"> Policy</w:t>
                            </w:r>
                          </w:p>
                          <w:p w14:paraId="0A433F19" w14:textId="0FBCA5F8" w:rsidR="004016C1" w:rsidRDefault="004016C1" w:rsidP="004016C1">
                            <w:pPr>
                              <w:jc w:val="center"/>
                              <w:rPr>
                                <w:rFonts w:ascii="Tahoma" w:hAnsi="Tahoma" w:cs="Tahoma"/>
                                <w:b/>
                                <w:bCs/>
                                <w:sz w:val="48"/>
                                <w:szCs w:val="48"/>
                              </w:rPr>
                            </w:pPr>
                          </w:p>
                          <w:p w14:paraId="5337DEFA" w14:textId="4DB0E5A0"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1F59C0">
                              <w:rPr>
                                <w:rFonts w:ascii="Tahoma" w:hAnsi="Tahoma" w:cs="Tahoma"/>
                                <w:b/>
                                <w:bCs/>
                                <w:sz w:val="36"/>
                                <w:szCs w:val="36"/>
                              </w:rPr>
                              <w:t>October 202</w:t>
                            </w:r>
                            <w:r w:rsidR="00CD3A04">
                              <w:rPr>
                                <w:rFonts w:ascii="Tahoma" w:hAnsi="Tahoma" w:cs="Tahoma"/>
                                <w:b/>
                                <w:bCs/>
                                <w:sz w:val="36"/>
                                <w:szCs w:val="36"/>
                              </w:rPr>
                              <w:t>4</w:t>
                            </w:r>
                          </w:p>
                          <w:p w14:paraId="2545992E" w14:textId="5F067B72"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1F59C0">
                              <w:rPr>
                                <w:rFonts w:ascii="Tahoma" w:hAnsi="Tahoma" w:cs="Tahoma"/>
                                <w:b/>
                                <w:bCs/>
                                <w:sz w:val="36"/>
                                <w:szCs w:val="36"/>
                              </w:rPr>
                              <w:t>October 202</w:t>
                            </w:r>
                            <w:r w:rsidR="00BE7371">
                              <w:rPr>
                                <w:rFonts w:ascii="Tahoma" w:hAnsi="Tahoma" w:cs="Tahoma"/>
                                <w:b/>
                                <w:bCs/>
                                <w:sz w:val="36"/>
                                <w:szCs w:val="36"/>
                              </w:rPr>
                              <w:t>6</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41AB8E2" w:rsidR="004016C1" w:rsidRDefault="004016C1" w:rsidP="004016C1">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36D0F729" wp14:editId="599B4108">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3DB1115D" w14:textId="77777777" w:rsidR="00F65DE3" w:rsidRDefault="00F65DE3"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F592334" w:rsidR="00F65DE3" w:rsidRPr="00F65DE3" w:rsidRDefault="00CD3A04" w:rsidP="004016C1">
                            <w:pPr>
                              <w:jc w:val="center"/>
                              <w:rPr>
                                <w:rFonts w:ascii="Tahoma" w:hAnsi="Tahoma" w:cs="Tahoma"/>
                                <w:b/>
                                <w:bCs/>
                                <w:sz w:val="36"/>
                                <w:szCs w:val="36"/>
                              </w:rPr>
                            </w:pPr>
                            <w:r>
                              <w:rPr>
                                <w:rFonts w:ascii="Tahoma" w:hAnsi="Tahoma" w:cs="Tahoma"/>
                                <w:b/>
                                <w:bCs/>
                                <w:sz w:val="36"/>
                                <w:szCs w:val="36"/>
                              </w:rPr>
                              <w:t>January</w:t>
                            </w:r>
                            <w:r w:rsidR="001F59C0">
                              <w:rPr>
                                <w:rFonts w:ascii="Tahoma" w:hAnsi="Tahoma" w:cs="Tahoma"/>
                                <w:b/>
                                <w:bCs/>
                                <w:sz w:val="36"/>
                                <w:szCs w:val="36"/>
                              </w:rPr>
                              <w:t xml:space="preserve"> 202</w:t>
                            </w:r>
                            <w:r>
                              <w:rPr>
                                <w:rFonts w:ascii="Tahoma" w:hAnsi="Tahoma" w:cs="Tahoma"/>
                                <w:b/>
                                <w:bCs/>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32.2pt;margin-top:8.9pt;width:462.75pt;height:687.7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" strokecolor="white [3212]">
                <v:textbox>
                  <w:txbxContent>
                    <w:p w14:paraId="64FA1C89" w14:textId="0696ED0C" w:rsidR="004016C1" w:rsidRPr="00CA290A" w:rsidRDefault="001F59C0"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Anti-Bullying</w:t>
                      </w:r>
                      <w:r w:rsidR="004016C1" w:rsidRPr="00CA290A">
                        <w:rPr>
                          <w:rFonts w:ascii="Tahoma" w:hAnsi="Tahoma" w:cs="Tahoma"/>
                          <w:b/>
                          <w:bCs/>
                          <w:color w:val="2F5496" w:themeColor="accent1" w:themeShade="BF"/>
                          <w:sz w:val="52"/>
                          <w:szCs w:val="52"/>
                        </w:rPr>
                        <w:t xml:space="preserve"> Policy</w:t>
                      </w:r>
                    </w:p>
                    <w:p w14:paraId="0A433F19" w14:textId="0FBCA5F8" w:rsidR="004016C1" w:rsidRDefault="004016C1" w:rsidP="004016C1">
                      <w:pPr>
                        <w:jc w:val="center"/>
                        <w:rPr>
                          <w:rFonts w:ascii="Tahoma" w:hAnsi="Tahoma" w:cs="Tahoma"/>
                          <w:b/>
                          <w:bCs/>
                          <w:sz w:val="48"/>
                          <w:szCs w:val="48"/>
                        </w:rPr>
                      </w:pPr>
                    </w:p>
                    <w:p w14:paraId="5337DEFA" w14:textId="4DB0E5A0"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1F59C0">
                        <w:rPr>
                          <w:rFonts w:ascii="Tahoma" w:hAnsi="Tahoma" w:cs="Tahoma"/>
                          <w:b/>
                          <w:bCs/>
                          <w:sz w:val="36"/>
                          <w:szCs w:val="36"/>
                        </w:rPr>
                        <w:t>October 202</w:t>
                      </w:r>
                      <w:r w:rsidR="00CD3A04">
                        <w:rPr>
                          <w:rFonts w:ascii="Tahoma" w:hAnsi="Tahoma" w:cs="Tahoma"/>
                          <w:b/>
                          <w:bCs/>
                          <w:sz w:val="36"/>
                          <w:szCs w:val="36"/>
                        </w:rPr>
                        <w:t>4</w:t>
                      </w:r>
                    </w:p>
                    <w:p w14:paraId="2545992E" w14:textId="5F067B72"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1F59C0">
                        <w:rPr>
                          <w:rFonts w:ascii="Tahoma" w:hAnsi="Tahoma" w:cs="Tahoma"/>
                          <w:b/>
                          <w:bCs/>
                          <w:sz w:val="36"/>
                          <w:szCs w:val="36"/>
                        </w:rPr>
                        <w:t>October 202</w:t>
                      </w:r>
                      <w:r w:rsidR="00BE7371">
                        <w:rPr>
                          <w:rFonts w:ascii="Tahoma" w:hAnsi="Tahoma" w:cs="Tahoma"/>
                          <w:b/>
                          <w:bCs/>
                          <w:sz w:val="36"/>
                          <w:szCs w:val="36"/>
                        </w:rPr>
                        <w:t>6</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41AB8E2" w:rsidR="004016C1" w:rsidRDefault="004016C1" w:rsidP="004016C1">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36D0F729" wp14:editId="599B4108">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3DB1115D" w14:textId="77777777" w:rsidR="00F65DE3" w:rsidRDefault="00F65DE3"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F592334" w:rsidR="00F65DE3" w:rsidRPr="00F65DE3" w:rsidRDefault="00CD3A04" w:rsidP="004016C1">
                      <w:pPr>
                        <w:jc w:val="center"/>
                        <w:rPr>
                          <w:rFonts w:ascii="Tahoma" w:hAnsi="Tahoma" w:cs="Tahoma"/>
                          <w:b/>
                          <w:bCs/>
                          <w:sz w:val="36"/>
                          <w:szCs w:val="36"/>
                        </w:rPr>
                      </w:pPr>
                      <w:r>
                        <w:rPr>
                          <w:rFonts w:ascii="Tahoma" w:hAnsi="Tahoma" w:cs="Tahoma"/>
                          <w:b/>
                          <w:bCs/>
                          <w:sz w:val="36"/>
                          <w:szCs w:val="36"/>
                        </w:rPr>
                        <w:t>January</w:t>
                      </w:r>
                      <w:r w:rsidR="001F59C0">
                        <w:rPr>
                          <w:rFonts w:ascii="Tahoma" w:hAnsi="Tahoma" w:cs="Tahoma"/>
                          <w:b/>
                          <w:bCs/>
                          <w:sz w:val="36"/>
                          <w:szCs w:val="36"/>
                        </w:rPr>
                        <w:t xml:space="preserve"> 202</w:t>
                      </w:r>
                      <w:r>
                        <w:rPr>
                          <w:rFonts w:ascii="Tahoma" w:hAnsi="Tahoma" w:cs="Tahoma"/>
                          <w:b/>
                          <w:bCs/>
                          <w:sz w:val="36"/>
                          <w:szCs w:val="36"/>
                        </w:rPr>
                        <w:t>5</w:t>
                      </w:r>
                    </w:p>
                  </w:txbxContent>
                </v:textbox>
                <w10:wrap type="square" anchorx="margin"/>
              </v:shape>
            </w:pict>
          </mc:Fallback>
        </mc:AlternateContent>
      </w:r>
      <w:r w:rsidR="006C3C37" w:rsidRPr="00A472E0">
        <w:rPr>
          <w:rFonts w:cs="Arial"/>
          <w:sz w:val="30"/>
          <w:szCs w:val="24"/>
        </w:rPr>
        <w:br w:type="page"/>
      </w:r>
    </w:p>
    <w:p w14:paraId="7A44AAAB" w14:textId="77777777" w:rsidR="001F59C0" w:rsidRDefault="001F59C0" w:rsidP="001F59C0">
      <w:pPr>
        <w:pStyle w:val="Default"/>
      </w:pPr>
    </w:p>
    <w:p w14:paraId="37545224" w14:textId="77777777" w:rsidR="001F59C0" w:rsidRPr="0058150A" w:rsidRDefault="001F59C0" w:rsidP="001F59C0">
      <w:pPr>
        <w:jc w:val="center"/>
        <w:rPr>
          <w:rFonts w:ascii="Arial" w:hAnsi="Arial" w:cs="Arial"/>
          <w:b/>
          <w:sz w:val="28"/>
        </w:rPr>
      </w:pPr>
      <w:r w:rsidRPr="0035144F">
        <w:rPr>
          <w:b/>
          <w:noProof/>
          <w:sz w:val="32"/>
          <w:szCs w:val="32"/>
        </w:rPr>
        <w:drawing>
          <wp:anchor distT="0" distB="0" distL="114300" distR="114300" simplePos="0" relativeHeight="251664386" behindDoc="1" locked="0" layoutInCell="1" allowOverlap="1" wp14:anchorId="62664B30" wp14:editId="095F4E54">
            <wp:simplePos x="0" y="0"/>
            <wp:positionH relativeFrom="column">
              <wp:posOffset>2390775</wp:posOffset>
            </wp:positionH>
            <wp:positionV relativeFrom="paragraph">
              <wp:posOffset>185420</wp:posOffset>
            </wp:positionV>
            <wp:extent cx="1445895" cy="1066800"/>
            <wp:effectExtent l="0" t="0" r="1905" b="0"/>
            <wp:wrapTight wrapText="bothSides">
              <wp:wrapPolygon edited="0">
                <wp:start x="0" y="0"/>
                <wp:lineTo x="0" y="21214"/>
                <wp:lineTo x="21344" y="21214"/>
                <wp:lineTo x="21344" y="0"/>
                <wp:lineTo x="0" y="0"/>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89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FF7D6" w14:textId="77777777" w:rsidR="001F59C0" w:rsidRPr="0058150A" w:rsidRDefault="001F59C0" w:rsidP="001F59C0">
      <w:pPr>
        <w:jc w:val="center"/>
        <w:rPr>
          <w:rFonts w:ascii="Arial" w:hAnsi="Arial" w:cs="Arial"/>
          <w:b/>
          <w:sz w:val="28"/>
        </w:rPr>
      </w:pPr>
    </w:p>
    <w:p w14:paraId="03338E89" w14:textId="77777777" w:rsidR="001F59C0" w:rsidRPr="0058150A" w:rsidRDefault="001F59C0" w:rsidP="001F59C0">
      <w:pPr>
        <w:rPr>
          <w:rFonts w:ascii="Arial" w:hAnsi="Arial" w:cs="Arial"/>
          <w:b/>
          <w:sz w:val="28"/>
        </w:rPr>
      </w:pPr>
    </w:p>
    <w:p w14:paraId="6BEFBD50" w14:textId="77777777" w:rsidR="001F59C0" w:rsidRDefault="001F59C0" w:rsidP="001F59C0">
      <w:pPr>
        <w:jc w:val="center"/>
        <w:rPr>
          <w:rFonts w:ascii="Arial" w:hAnsi="Arial" w:cs="Arial"/>
          <w:b/>
          <w:sz w:val="36"/>
          <w:u w:val="single"/>
        </w:rPr>
      </w:pPr>
    </w:p>
    <w:p w14:paraId="2B35E064" w14:textId="77777777" w:rsidR="001F59C0" w:rsidRDefault="001F59C0" w:rsidP="001F59C0">
      <w:pPr>
        <w:jc w:val="center"/>
        <w:rPr>
          <w:rFonts w:ascii="Arial" w:hAnsi="Arial" w:cs="Arial"/>
          <w:b/>
          <w:sz w:val="36"/>
          <w:u w:val="single"/>
        </w:rPr>
      </w:pPr>
    </w:p>
    <w:p w14:paraId="65D26D22" w14:textId="77777777" w:rsidR="001F59C0" w:rsidRDefault="001F59C0" w:rsidP="001F59C0">
      <w:pPr>
        <w:jc w:val="center"/>
        <w:rPr>
          <w:rFonts w:ascii="Arial" w:hAnsi="Arial" w:cs="Arial"/>
          <w:b/>
          <w:sz w:val="36"/>
          <w:u w:val="single"/>
        </w:rPr>
      </w:pPr>
    </w:p>
    <w:p w14:paraId="673E91F6" w14:textId="4CEE1CC4" w:rsidR="001F59C0" w:rsidRPr="008B5352" w:rsidRDefault="001F59C0" w:rsidP="001F59C0">
      <w:pPr>
        <w:jc w:val="center"/>
        <w:rPr>
          <w:rFonts w:ascii="Arial" w:hAnsi="Arial" w:cs="Arial"/>
          <w:b/>
          <w:sz w:val="40"/>
          <w:szCs w:val="40"/>
        </w:rPr>
      </w:pPr>
      <w:r w:rsidRPr="008B5352">
        <w:rPr>
          <w:rFonts w:ascii="Arial" w:hAnsi="Arial" w:cs="Arial"/>
          <w:b/>
          <w:sz w:val="40"/>
          <w:szCs w:val="40"/>
          <w:u w:val="single"/>
        </w:rPr>
        <w:t xml:space="preserve">Key Contact Personnel in School </w:t>
      </w:r>
    </w:p>
    <w:p w14:paraId="66726A80" w14:textId="77777777" w:rsidR="001F59C0" w:rsidRPr="0058150A" w:rsidRDefault="001F59C0" w:rsidP="001F59C0">
      <w:pPr>
        <w:jc w:val="center"/>
        <w:rPr>
          <w:rFonts w:ascii="Arial" w:hAnsi="Arial" w:cs="Arial"/>
          <w:b/>
          <w:sz w:val="28"/>
        </w:rPr>
      </w:pPr>
    </w:p>
    <w:p w14:paraId="4E6C8C10" w14:textId="1B2B4546" w:rsidR="001F59C0" w:rsidRPr="008B5352" w:rsidRDefault="001F59C0" w:rsidP="008B5352">
      <w:pPr>
        <w:rPr>
          <w:rFonts w:ascii="Arial" w:hAnsi="Arial" w:cs="Arial"/>
          <w:b/>
          <w:sz w:val="32"/>
          <w:szCs w:val="32"/>
        </w:rPr>
      </w:pPr>
      <w:r w:rsidRPr="008B5352">
        <w:rPr>
          <w:rFonts w:ascii="Arial" w:hAnsi="Arial" w:cs="Arial"/>
          <w:b/>
          <w:sz w:val="32"/>
          <w:szCs w:val="32"/>
        </w:rPr>
        <w:t>Nominated Member of Leadership Responsible for the policy:</w:t>
      </w:r>
    </w:p>
    <w:p w14:paraId="35461A4E" w14:textId="77777777" w:rsidR="001F59C0" w:rsidRPr="008B5352" w:rsidRDefault="001F59C0" w:rsidP="001F59C0">
      <w:pPr>
        <w:ind w:left="1440" w:firstLine="720"/>
        <w:rPr>
          <w:rFonts w:ascii="Arial" w:hAnsi="Arial" w:cs="Arial"/>
          <w:b/>
          <w:sz w:val="32"/>
          <w:szCs w:val="32"/>
        </w:rPr>
      </w:pPr>
      <w:r w:rsidRPr="008B5352">
        <w:rPr>
          <w:rFonts w:ascii="Arial" w:hAnsi="Arial" w:cs="Arial"/>
          <w:b/>
          <w:color w:val="FF0000"/>
          <w:sz w:val="32"/>
          <w:szCs w:val="32"/>
        </w:rPr>
        <w:t xml:space="preserve">  Mrs Elizabeth Rye, Headteacher</w:t>
      </w:r>
    </w:p>
    <w:p w14:paraId="087EDDAD" w14:textId="77777777" w:rsidR="008B5352" w:rsidRDefault="001F59C0" w:rsidP="008B5352">
      <w:pPr>
        <w:rPr>
          <w:rFonts w:ascii="Arial" w:hAnsi="Arial" w:cs="Arial"/>
          <w:b/>
          <w:sz w:val="32"/>
          <w:szCs w:val="32"/>
        </w:rPr>
      </w:pPr>
      <w:r w:rsidRPr="008B5352">
        <w:rPr>
          <w:rFonts w:ascii="Arial" w:hAnsi="Arial" w:cs="Arial"/>
          <w:b/>
          <w:sz w:val="32"/>
          <w:szCs w:val="32"/>
        </w:rPr>
        <w:t xml:space="preserve">     </w:t>
      </w:r>
    </w:p>
    <w:p w14:paraId="5D6BE9AB" w14:textId="72C19BB2" w:rsidR="001F59C0" w:rsidRPr="008B5352" w:rsidRDefault="001F59C0" w:rsidP="008B5352">
      <w:pPr>
        <w:rPr>
          <w:rFonts w:ascii="Arial" w:hAnsi="Arial" w:cs="Arial"/>
          <w:b/>
          <w:sz w:val="32"/>
          <w:szCs w:val="32"/>
        </w:rPr>
      </w:pPr>
      <w:r w:rsidRPr="008B5352">
        <w:rPr>
          <w:rFonts w:ascii="Arial" w:hAnsi="Arial" w:cs="Arial"/>
          <w:b/>
          <w:sz w:val="32"/>
          <w:szCs w:val="32"/>
        </w:rPr>
        <w:t xml:space="preserve"> Designated Safeguarding Leads: </w:t>
      </w:r>
    </w:p>
    <w:p w14:paraId="0FF01BF7" w14:textId="77777777" w:rsidR="001F59C0" w:rsidRPr="008B5352" w:rsidRDefault="001F59C0" w:rsidP="001F59C0">
      <w:pPr>
        <w:ind w:left="1440" w:firstLine="720"/>
        <w:rPr>
          <w:rFonts w:ascii="Arial" w:hAnsi="Arial" w:cs="Arial"/>
          <w:b/>
          <w:color w:val="FF0000"/>
          <w:sz w:val="32"/>
          <w:szCs w:val="32"/>
        </w:rPr>
      </w:pPr>
      <w:r w:rsidRPr="008B5352">
        <w:rPr>
          <w:rFonts w:ascii="Arial" w:hAnsi="Arial" w:cs="Arial"/>
          <w:b/>
          <w:color w:val="FF0000"/>
          <w:sz w:val="32"/>
          <w:szCs w:val="32"/>
        </w:rPr>
        <w:t xml:space="preserve">  Mrs Elizabeth Rye, Headteacher</w:t>
      </w:r>
    </w:p>
    <w:p w14:paraId="096D9A37" w14:textId="77777777" w:rsidR="001F59C0" w:rsidRPr="008B5352" w:rsidRDefault="001F59C0" w:rsidP="001F59C0">
      <w:pPr>
        <w:jc w:val="center"/>
        <w:rPr>
          <w:rFonts w:ascii="Arial" w:hAnsi="Arial" w:cs="Arial"/>
          <w:b/>
          <w:color w:val="FF0000"/>
          <w:sz w:val="32"/>
          <w:szCs w:val="32"/>
        </w:rPr>
      </w:pPr>
      <w:r w:rsidRPr="008B5352">
        <w:rPr>
          <w:rFonts w:ascii="Arial" w:hAnsi="Arial" w:cs="Arial"/>
          <w:b/>
          <w:color w:val="FF0000"/>
          <w:sz w:val="32"/>
          <w:szCs w:val="32"/>
        </w:rPr>
        <w:t xml:space="preserve">         </w:t>
      </w:r>
      <w:r w:rsidRPr="008B5352">
        <w:rPr>
          <w:rFonts w:ascii="Arial" w:hAnsi="Arial" w:cs="Arial"/>
          <w:b/>
          <w:color w:val="FF0000"/>
          <w:sz w:val="32"/>
          <w:szCs w:val="32"/>
        </w:rPr>
        <w:tab/>
        <w:t xml:space="preserve">Mr Matthew Jones, Deputy Headteacher                 </w:t>
      </w:r>
    </w:p>
    <w:p w14:paraId="4CC1EE65" w14:textId="77777777" w:rsidR="001F59C0" w:rsidRPr="008B5352" w:rsidRDefault="001F59C0" w:rsidP="001F59C0">
      <w:pPr>
        <w:ind w:left="1440" w:firstLine="720"/>
        <w:rPr>
          <w:rFonts w:ascii="Arial" w:hAnsi="Arial" w:cs="Arial"/>
          <w:b/>
          <w:color w:val="FF0000"/>
          <w:sz w:val="32"/>
          <w:szCs w:val="32"/>
        </w:rPr>
      </w:pPr>
      <w:r w:rsidRPr="008B5352">
        <w:rPr>
          <w:rFonts w:ascii="Arial" w:hAnsi="Arial" w:cs="Arial"/>
          <w:b/>
          <w:color w:val="FF0000"/>
          <w:sz w:val="32"/>
          <w:szCs w:val="32"/>
        </w:rPr>
        <w:t xml:space="preserve">  Mrs Rachel Cunningham, SENCO</w:t>
      </w:r>
    </w:p>
    <w:p w14:paraId="6944823D" w14:textId="77777777" w:rsidR="008B5352" w:rsidRDefault="008B5352" w:rsidP="001F59C0">
      <w:pPr>
        <w:jc w:val="center"/>
        <w:rPr>
          <w:rFonts w:ascii="Arial" w:hAnsi="Arial" w:cs="Arial"/>
          <w:b/>
          <w:sz w:val="32"/>
          <w:szCs w:val="32"/>
        </w:rPr>
      </w:pPr>
    </w:p>
    <w:p w14:paraId="46E37E4B" w14:textId="060AD971" w:rsidR="001F59C0" w:rsidRPr="008B5352" w:rsidRDefault="001F59C0" w:rsidP="008B5352">
      <w:pPr>
        <w:rPr>
          <w:rFonts w:ascii="Arial" w:hAnsi="Arial" w:cs="Arial"/>
          <w:b/>
          <w:sz w:val="32"/>
          <w:szCs w:val="32"/>
        </w:rPr>
      </w:pPr>
      <w:r w:rsidRPr="008B5352">
        <w:rPr>
          <w:rFonts w:ascii="Arial" w:hAnsi="Arial" w:cs="Arial"/>
          <w:b/>
          <w:sz w:val="32"/>
          <w:szCs w:val="32"/>
        </w:rPr>
        <w:t xml:space="preserve">Named Governor with </w:t>
      </w:r>
      <w:r w:rsidR="008B5352">
        <w:rPr>
          <w:rFonts w:ascii="Arial" w:hAnsi="Arial" w:cs="Arial"/>
          <w:b/>
          <w:sz w:val="32"/>
          <w:szCs w:val="32"/>
        </w:rPr>
        <w:t>L</w:t>
      </w:r>
      <w:r w:rsidRPr="008B5352">
        <w:rPr>
          <w:rFonts w:ascii="Arial" w:hAnsi="Arial" w:cs="Arial"/>
          <w:b/>
          <w:sz w:val="32"/>
          <w:szCs w:val="32"/>
        </w:rPr>
        <w:t xml:space="preserve">ead </w:t>
      </w:r>
      <w:r w:rsidR="008B5352">
        <w:rPr>
          <w:rFonts w:ascii="Arial" w:hAnsi="Arial" w:cs="Arial"/>
          <w:b/>
          <w:sz w:val="32"/>
          <w:szCs w:val="32"/>
        </w:rPr>
        <w:t>R</w:t>
      </w:r>
      <w:r w:rsidRPr="008B5352">
        <w:rPr>
          <w:rFonts w:ascii="Arial" w:hAnsi="Arial" w:cs="Arial"/>
          <w:b/>
          <w:sz w:val="32"/>
          <w:szCs w:val="32"/>
        </w:rPr>
        <w:t xml:space="preserve">esponsibility: </w:t>
      </w:r>
    </w:p>
    <w:p w14:paraId="2070E8C7" w14:textId="7B99A933" w:rsidR="001F59C0" w:rsidRPr="008B5352" w:rsidRDefault="001F59C0" w:rsidP="001F59C0">
      <w:pPr>
        <w:jc w:val="center"/>
        <w:rPr>
          <w:rFonts w:ascii="Arial" w:hAnsi="Arial" w:cs="Arial"/>
          <w:b/>
          <w:sz w:val="32"/>
          <w:szCs w:val="32"/>
        </w:rPr>
      </w:pPr>
      <w:r w:rsidRPr="008B5352">
        <w:rPr>
          <w:rFonts w:ascii="Arial" w:hAnsi="Arial" w:cs="Arial"/>
          <w:b/>
          <w:color w:val="FF0000"/>
          <w:sz w:val="32"/>
          <w:szCs w:val="32"/>
        </w:rPr>
        <w:t xml:space="preserve">Mrs Sandy Chapman, </w:t>
      </w:r>
      <w:r w:rsidR="008B5352" w:rsidRPr="008B5352">
        <w:rPr>
          <w:rFonts w:ascii="Arial" w:hAnsi="Arial" w:cs="Arial"/>
          <w:b/>
          <w:color w:val="FF0000"/>
          <w:sz w:val="32"/>
          <w:szCs w:val="32"/>
        </w:rPr>
        <w:t>Governor Safeguarding</w:t>
      </w:r>
    </w:p>
    <w:p w14:paraId="269ED27E" w14:textId="77777777" w:rsidR="001F59C0" w:rsidRPr="008B5352" w:rsidRDefault="001F59C0" w:rsidP="001F59C0">
      <w:pPr>
        <w:rPr>
          <w:rFonts w:ascii="Arial" w:hAnsi="Arial" w:cs="Arial"/>
          <w:b/>
          <w:sz w:val="32"/>
          <w:szCs w:val="32"/>
        </w:rPr>
      </w:pPr>
    </w:p>
    <w:p w14:paraId="35FDE817" w14:textId="77777777" w:rsidR="001F59C0" w:rsidRPr="008B5352" w:rsidRDefault="001F59C0" w:rsidP="001F59C0">
      <w:pPr>
        <w:jc w:val="center"/>
        <w:rPr>
          <w:rFonts w:ascii="Arial" w:hAnsi="Arial" w:cs="Arial"/>
          <w:b/>
          <w:sz w:val="32"/>
          <w:szCs w:val="32"/>
        </w:rPr>
        <w:sectPr w:rsidR="001F59C0" w:rsidRPr="008B5352" w:rsidSect="001F59C0">
          <w:headerReference w:type="even" r:id="rId13"/>
          <w:footerReference w:type="even" r:id="rId14"/>
          <w:footerReference w:type="default" r:id="rId15"/>
          <w:type w:val="continuous"/>
          <w:pgSz w:w="12240" w:h="15840"/>
          <w:pgMar w:top="864" w:right="1440" w:bottom="864" w:left="1440" w:header="706" w:footer="706" w:gutter="0"/>
          <w:pgBorders w:display="firstPage"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20"/>
        </w:sectPr>
      </w:pPr>
    </w:p>
    <w:p w14:paraId="68BD9CA9" w14:textId="77777777" w:rsidR="001F59C0" w:rsidRPr="008B5352" w:rsidRDefault="001F59C0" w:rsidP="001F59C0">
      <w:pPr>
        <w:jc w:val="center"/>
        <w:rPr>
          <w:rFonts w:ascii="Arial" w:hAnsi="Arial" w:cs="Arial"/>
          <w:b/>
          <w:sz w:val="32"/>
          <w:szCs w:val="32"/>
        </w:rPr>
      </w:pPr>
      <w:r w:rsidRPr="008B5352">
        <w:rPr>
          <w:rFonts w:ascii="Arial" w:hAnsi="Arial" w:cs="Arial"/>
          <w:b/>
          <w:sz w:val="32"/>
          <w:szCs w:val="32"/>
        </w:rPr>
        <w:t xml:space="preserve">  </w:t>
      </w:r>
    </w:p>
    <w:p w14:paraId="25F97A37" w14:textId="77777777" w:rsidR="001F59C0" w:rsidRPr="008B5352" w:rsidRDefault="001F59C0" w:rsidP="001F59C0">
      <w:pPr>
        <w:jc w:val="center"/>
        <w:rPr>
          <w:rFonts w:ascii="Arial" w:hAnsi="Arial" w:cs="Arial"/>
          <w:b/>
          <w:sz w:val="32"/>
          <w:szCs w:val="32"/>
        </w:rPr>
      </w:pPr>
    </w:p>
    <w:p w14:paraId="6ED267B8" w14:textId="77777777" w:rsidR="001F59C0" w:rsidRPr="008B5352" w:rsidRDefault="001F59C0" w:rsidP="001F59C0">
      <w:pPr>
        <w:jc w:val="center"/>
        <w:rPr>
          <w:rFonts w:ascii="Arial" w:hAnsi="Arial" w:cs="Arial"/>
          <w:b/>
          <w:bCs/>
          <w:sz w:val="32"/>
          <w:szCs w:val="32"/>
        </w:rPr>
        <w:sectPr w:rsidR="001F59C0" w:rsidRPr="008B5352" w:rsidSect="009F692B">
          <w:headerReference w:type="even" r:id="rId16"/>
          <w:footerReference w:type="even" r:id="rId17"/>
          <w:footerReference w:type="default" r:id="rId18"/>
          <w:footerReference w:type="first" r:id="rId19"/>
          <w:type w:val="continuous"/>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8B5352">
        <w:rPr>
          <w:rFonts w:ascii="Arial" w:hAnsi="Arial" w:cs="Arial"/>
          <w:b/>
          <w:bCs/>
          <w:sz w:val="32"/>
          <w:szCs w:val="32"/>
        </w:rPr>
        <w:t xml:space="preserve">This policy will be reviewed </w:t>
      </w:r>
      <w:r w:rsidRPr="008B5352">
        <w:rPr>
          <w:rFonts w:ascii="Arial" w:hAnsi="Arial" w:cs="Arial"/>
          <w:b/>
          <w:bCs/>
          <w:sz w:val="32"/>
          <w:szCs w:val="32"/>
          <w:u w:val="single"/>
        </w:rPr>
        <w:t xml:space="preserve">at least </w:t>
      </w:r>
      <w:r w:rsidRPr="008B5352">
        <w:rPr>
          <w:rFonts w:ascii="Arial" w:hAnsi="Arial" w:cs="Arial"/>
          <w:b/>
          <w:bCs/>
          <w:sz w:val="32"/>
          <w:szCs w:val="32"/>
        </w:rPr>
        <w:t>annually, and following any concerns and/or updates to national and local guidance or procedures</w:t>
      </w:r>
    </w:p>
    <w:p w14:paraId="18E1F296" w14:textId="77777777" w:rsidR="001F59C0" w:rsidRDefault="001F59C0" w:rsidP="001F59C0">
      <w:pPr>
        <w:jc w:val="center"/>
        <w:rPr>
          <w:rFonts w:ascii="Arial" w:hAnsi="Arial" w:cs="Arial"/>
          <w:b/>
          <w:sz w:val="32"/>
        </w:rPr>
      </w:pPr>
    </w:p>
    <w:p w14:paraId="0F56AF51" w14:textId="77777777" w:rsidR="008B5352" w:rsidRDefault="008B5352" w:rsidP="001F59C0">
      <w:pPr>
        <w:jc w:val="center"/>
        <w:rPr>
          <w:rFonts w:ascii="Arial" w:hAnsi="Arial" w:cs="Arial"/>
          <w:b/>
          <w:sz w:val="32"/>
        </w:rPr>
      </w:pPr>
    </w:p>
    <w:p w14:paraId="3DCE5981" w14:textId="77777777" w:rsidR="008B5352" w:rsidRDefault="008B5352" w:rsidP="001F59C0">
      <w:pPr>
        <w:jc w:val="center"/>
        <w:rPr>
          <w:rFonts w:ascii="Arial" w:hAnsi="Arial" w:cs="Arial"/>
          <w:b/>
          <w:sz w:val="32"/>
        </w:rPr>
      </w:pPr>
    </w:p>
    <w:p w14:paraId="02CCDD69" w14:textId="0856BD45" w:rsidR="008B5352" w:rsidRDefault="008B5352">
      <w:pPr>
        <w:rPr>
          <w:rFonts w:ascii="Arial" w:hAnsi="Arial" w:cs="Arial"/>
          <w:b/>
          <w:sz w:val="32"/>
        </w:rPr>
      </w:pPr>
      <w:r>
        <w:rPr>
          <w:rFonts w:ascii="Arial" w:hAnsi="Arial" w:cs="Arial"/>
          <w:b/>
          <w:sz w:val="32"/>
        </w:rPr>
        <w:br w:type="page"/>
      </w:r>
    </w:p>
    <w:p w14:paraId="02A7B56C" w14:textId="77777777" w:rsidR="008B5352" w:rsidRDefault="008B5352" w:rsidP="001F59C0">
      <w:pPr>
        <w:jc w:val="center"/>
        <w:rPr>
          <w:rFonts w:ascii="Arial" w:hAnsi="Arial" w:cs="Arial"/>
          <w:b/>
          <w:sz w:val="32"/>
        </w:rPr>
      </w:pPr>
    </w:p>
    <w:p w14:paraId="2F2417F8" w14:textId="336C4765" w:rsidR="001F59C0" w:rsidRDefault="001F59C0" w:rsidP="001F59C0">
      <w:pPr>
        <w:jc w:val="center"/>
        <w:rPr>
          <w:rFonts w:ascii="Arial" w:hAnsi="Arial" w:cs="Arial"/>
          <w:b/>
          <w:sz w:val="32"/>
        </w:rPr>
      </w:pPr>
      <w:r w:rsidRPr="00B45879">
        <w:rPr>
          <w:rFonts w:ascii="Arial" w:hAnsi="Arial" w:cs="Arial"/>
          <w:b/>
          <w:sz w:val="32"/>
        </w:rPr>
        <w:t>St. George’s CEP School Anti-Bullying Policy</w:t>
      </w:r>
    </w:p>
    <w:p w14:paraId="5BFBACB4" w14:textId="77777777" w:rsidR="008B5352" w:rsidRPr="00B45879" w:rsidRDefault="008B5352" w:rsidP="001F59C0">
      <w:pPr>
        <w:jc w:val="center"/>
        <w:rPr>
          <w:rFonts w:ascii="Arial" w:hAnsi="Arial" w:cs="Arial"/>
          <w:b/>
          <w:sz w:val="32"/>
        </w:rPr>
      </w:pPr>
    </w:p>
    <w:p w14:paraId="16B856C5" w14:textId="0B9AF8FE" w:rsidR="001F59C0" w:rsidRPr="007A26A2" w:rsidRDefault="001F59C0" w:rsidP="001F59C0">
      <w:pPr>
        <w:autoSpaceDE w:val="0"/>
        <w:autoSpaceDN w:val="0"/>
        <w:adjustRightInd w:val="0"/>
        <w:rPr>
          <w:rFonts w:ascii="Arial" w:hAnsi="Arial" w:cs="Arial"/>
          <w:sz w:val="24"/>
          <w:szCs w:val="24"/>
        </w:rPr>
      </w:pPr>
      <w:r w:rsidRPr="007A26A2">
        <w:rPr>
          <w:rFonts w:ascii="Arial" w:eastAsiaTheme="minorHAnsi" w:hAnsi="Arial" w:cs="Arial"/>
          <w:sz w:val="24"/>
          <w:szCs w:val="24"/>
          <w:lang w:eastAsia="en-US"/>
        </w:rPr>
        <w:t xml:space="preserve">This policy is based on DfE guidance </w:t>
      </w:r>
      <w:hyperlink r:id="rId20" w:history="1">
        <w:r w:rsidRPr="007A26A2">
          <w:rPr>
            <w:rStyle w:val="Hyperlink"/>
            <w:rFonts w:ascii="Arial" w:eastAsiaTheme="minorHAnsi" w:hAnsi="Arial" w:cs="Arial"/>
            <w:sz w:val="24"/>
            <w:szCs w:val="24"/>
            <w:lang w:eastAsia="en-US"/>
          </w:rPr>
          <w:t>“</w:t>
        </w:r>
        <w:r w:rsidRPr="007A26A2">
          <w:rPr>
            <w:rStyle w:val="Hyperlink"/>
            <w:rFonts w:ascii="Arial" w:hAnsi="Arial" w:cs="Arial"/>
            <w:sz w:val="24"/>
            <w:szCs w:val="24"/>
            <w:lang w:eastAsia="en-US"/>
          </w:rPr>
          <w:t>Preventing and Tackling Bullying</w:t>
        </w:r>
        <w:r w:rsidRPr="007A26A2">
          <w:rPr>
            <w:rStyle w:val="Hyperlink"/>
            <w:rFonts w:ascii="Arial" w:eastAsiaTheme="minorHAnsi" w:hAnsi="Arial" w:cs="Arial"/>
            <w:sz w:val="24"/>
            <w:szCs w:val="24"/>
            <w:lang w:eastAsia="en-US"/>
          </w:rPr>
          <w:t>”</w:t>
        </w:r>
      </w:hyperlink>
      <w:r w:rsidR="00B67801" w:rsidRPr="007A26A2">
        <w:rPr>
          <w:rFonts w:ascii="Arial" w:eastAsiaTheme="minorHAnsi" w:hAnsi="Arial" w:cs="Arial"/>
          <w:sz w:val="24"/>
          <w:szCs w:val="24"/>
          <w:lang w:eastAsia="en-US"/>
        </w:rPr>
        <w:t xml:space="preserve"> </w:t>
      </w:r>
      <w:r w:rsidRPr="007A26A2">
        <w:rPr>
          <w:rFonts w:ascii="Arial" w:eastAsiaTheme="minorHAnsi" w:hAnsi="Arial" w:cs="Arial"/>
          <w:sz w:val="24"/>
          <w:szCs w:val="24"/>
          <w:lang w:eastAsia="en-US"/>
        </w:rPr>
        <w:t>July 2017 and supporting documents. It also takes into account the DfE statutory guidance “</w:t>
      </w:r>
      <w:hyperlink r:id="rId21" w:history="1">
        <w:r w:rsidRPr="007A26A2">
          <w:rPr>
            <w:rStyle w:val="Hyperlink"/>
            <w:rFonts w:ascii="Arial" w:hAnsi="Arial" w:cs="Arial"/>
            <w:sz w:val="24"/>
            <w:szCs w:val="24"/>
            <w:lang w:eastAsia="en-US"/>
          </w:rPr>
          <w:t>Keeping Children Safe in Education</w:t>
        </w:r>
      </w:hyperlink>
      <w:r w:rsidRPr="007A26A2">
        <w:rPr>
          <w:rFonts w:ascii="Arial" w:eastAsiaTheme="minorHAnsi" w:hAnsi="Arial" w:cs="Arial"/>
          <w:sz w:val="24"/>
          <w:szCs w:val="24"/>
          <w:lang w:eastAsia="en-US"/>
        </w:rPr>
        <w:t xml:space="preserve">”. </w:t>
      </w:r>
      <w:r w:rsidRPr="007A26A2">
        <w:rPr>
          <w:rFonts w:ascii="Arial" w:hAnsi="Arial" w:cs="Arial"/>
          <w:sz w:val="24"/>
          <w:szCs w:val="24"/>
        </w:rPr>
        <w:t>The school has read Childnet’s</w:t>
      </w:r>
      <w:hyperlink r:id="rId22" w:history="1">
        <w:r w:rsidRPr="007A26A2">
          <w:rPr>
            <w:rStyle w:val="Hyperlink"/>
            <w:sz w:val="24"/>
            <w:szCs w:val="24"/>
          </w:rPr>
          <w:t xml:space="preserve"> “</w:t>
        </w:r>
        <w:r w:rsidRPr="007A26A2">
          <w:rPr>
            <w:rStyle w:val="Hyperlink"/>
            <w:rFonts w:ascii="Arial" w:hAnsi="Arial" w:cs="Arial"/>
            <w:sz w:val="24"/>
            <w:szCs w:val="24"/>
          </w:rPr>
          <w:t>Cyberbullying: Understand, Prevent and Respond: Guidance for Schools”.</w:t>
        </w:r>
      </w:hyperlink>
    </w:p>
    <w:p w14:paraId="38E57698" w14:textId="77777777" w:rsidR="001F59C0" w:rsidRPr="007A26A2" w:rsidRDefault="001F59C0" w:rsidP="001F59C0">
      <w:pPr>
        <w:autoSpaceDE w:val="0"/>
        <w:autoSpaceDN w:val="0"/>
        <w:adjustRightInd w:val="0"/>
        <w:rPr>
          <w:rFonts w:ascii="Arial" w:hAnsi="Arial" w:cs="Arial"/>
          <w:sz w:val="24"/>
          <w:szCs w:val="24"/>
        </w:rPr>
      </w:pPr>
    </w:p>
    <w:p w14:paraId="56037371" w14:textId="77777777" w:rsidR="001F59C0" w:rsidRPr="007A26A2" w:rsidRDefault="001F59C0" w:rsidP="001F59C0">
      <w:pPr>
        <w:rPr>
          <w:rFonts w:ascii="Arial" w:hAnsi="Arial" w:cs="Arial"/>
          <w:b/>
          <w:sz w:val="24"/>
          <w:szCs w:val="24"/>
        </w:rPr>
      </w:pPr>
      <w:r w:rsidRPr="007A26A2">
        <w:rPr>
          <w:rFonts w:ascii="Arial" w:hAnsi="Arial" w:cs="Arial"/>
          <w:b/>
          <w:sz w:val="24"/>
          <w:szCs w:val="24"/>
        </w:rPr>
        <w:t>Introduction</w:t>
      </w:r>
    </w:p>
    <w:p w14:paraId="5D70A82A" w14:textId="77777777" w:rsidR="001F59C0" w:rsidRPr="007A26A2" w:rsidRDefault="001F59C0" w:rsidP="001F59C0">
      <w:pPr>
        <w:pStyle w:val="Heading3"/>
        <w:spacing w:line="288" w:lineRule="atLeast"/>
        <w:textAlignment w:val="baseline"/>
        <w:rPr>
          <w:rFonts w:eastAsiaTheme="minorHAnsi" w:cs="Arial"/>
          <w:szCs w:val="24"/>
          <w:lang w:eastAsia="en-US"/>
        </w:rPr>
      </w:pPr>
      <w:r w:rsidRPr="007A26A2">
        <w:rPr>
          <w:rFonts w:eastAsiaTheme="minorHAnsi" w:cs="Arial"/>
          <w:szCs w:val="24"/>
          <w:lang w:eastAsia="en-US"/>
        </w:rPr>
        <w:t xml:space="preserve">“As a Christian School, we value each pupil as an individual and encourage mutual respect and kindness in response to Christ’s commandment to love one another.  Incidents of bullying are taken very seriously, and we pray that our values of </w:t>
      </w:r>
      <w:r w:rsidRPr="007A26A2">
        <w:rPr>
          <w:rFonts w:cs="Arial"/>
          <w:color w:val="FF0000"/>
          <w:szCs w:val="24"/>
        </w:rPr>
        <w:t>Respect</w:t>
      </w:r>
      <w:r w:rsidRPr="007A26A2">
        <w:rPr>
          <w:rFonts w:cs="Arial"/>
          <w:szCs w:val="24"/>
        </w:rPr>
        <w:t xml:space="preserve">, </w:t>
      </w:r>
      <w:r w:rsidRPr="007A26A2">
        <w:rPr>
          <w:rFonts w:cs="Arial"/>
          <w:color w:val="FF0000"/>
          <w:szCs w:val="24"/>
        </w:rPr>
        <w:t>Honesty</w:t>
      </w:r>
      <w:r w:rsidRPr="007A26A2">
        <w:rPr>
          <w:rFonts w:cs="Arial"/>
          <w:szCs w:val="24"/>
        </w:rPr>
        <w:t xml:space="preserve">, </w:t>
      </w:r>
      <w:r w:rsidRPr="007A26A2">
        <w:rPr>
          <w:rFonts w:cs="Arial"/>
          <w:color w:val="FF0000"/>
          <w:szCs w:val="24"/>
        </w:rPr>
        <w:t>Courage</w:t>
      </w:r>
      <w:r w:rsidRPr="007A26A2">
        <w:rPr>
          <w:rFonts w:cs="Arial"/>
          <w:szCs w:val="24"/>
        </w:rPr>
        <w:t xml:space="preserve">, </w:t>
      </w:r>
      <w:r w:rsidRPr="007A26A2">
        <w:rPr>
          <w:rFonts w:cs="Arial"/>
          <w:color w:val="FF0000"/>
          <w:szCs w:val="24"/>
        </w:rPr>
        <w:t>Kindness</w:t>
      </w:r>
      <w:r w:rsidRPr="007A26A2">
        <w:rPr>
          <w:rFonts w:cs="Arial"/>
          <w:szCs w:val="24"/>
        </w:rPr>
        <w:t xml:space="preserve">, </w:t>
      </w:r>
      <w:r w:rsidRPr="007A26A2">
        <w:rPr>
          <w:rFonts w:cs="Arial"/>
          <w:color w:val="FF0000"/>
          <w:szCs w:val="24"/>
        </w:rPr>
        <w:t>Forgiveness</w:t>
      </w:r>
      <w:r w:rsidRPr="007A26A2">
        <w:rPr>
          <w:rFonts w:cs="Arial"/>
          <w:szCs w:val="24"/>
        </w:rPr>
        <w:t xml:space="preserve"> </w:t>
      </w:r>
      <w:r w:rsidRPr="007A26A2">
        <w:rPr>
          <w:rFonts w:eastAsiaTheme="minorHAnsi" w:cs="Arial"/>
          <w:szCs w:val="24"/>
          <w:lang w:eastAsia="en-US"/>
        </w:rPr>
        <w:t>and</w:t>
      </w:r>
      <w:r w:rsidRPr="007A26A2">
        <w:rPr>
          <w:rFonts w:cs="Arial"/>
          <w:szCs w:val="24"/>
        </w:rPr>
        <w:t xml:space="preserve"> </w:t>
      </w:r>
      <w:r w:rsidRPr="007A26A2">
        <w:rPr>
          <w:rFonts w:cs="Arial"/>
          <w:color w:val="FF0000"/>
          <w:szCs w:val="24"/>
        </w:rPr>
        <w:t>Hope</w:t>
      </w:r>
      <w:r w:rsidRPr="007A26A2">
        <w:rPr>
          <w:rFonts w:cs="Arial"/>
          <w:szCs w:val="24"/>
        </w:rPr>
        <w:t xml:space="preserve"> </w:t>
      </w:r>
      <w:r w:rsidRPr="007A26A2">
        <w:rPr>
          <w:rFonts w:eastAsiaTheme="minorHAnsi" w:cs="Arial"/>
          <w:szCs w:val="24"/>
          <w:lang w:eastAsia="en-US"/>
        </w:rPr>
        <w:t>will influence the implementation of this policy.”</w:t>
      </w:r>
    </w:p>
    <w:p w14:paraId="45F04599" w14:textId="77777777" w:rsidR="001F59C0" w:rsidRPr="007A26A2" w:rsidRDefault="001F59C0" w:rsidP="001F59C0">
      <w:pPr>
        <w:autoSpaceDE w:val="0"/>
        <w:autoSpaceDN w:val="0"/>
        <w:adjustRightInd w:val="0"/>
        <w:rPr>
          <w:rFonts w:ascii="Arial" w:hAnsi="Arial" w:cs="Arial"/>
          <w:sz w:val="24"/>
          <w:szCs w:val="24"/>
        </w:rPr>
      </w:pPr>
    </w:p>
    <w:p w14:paraId="2DAADF77" w14:textId="77777777" w:rsidR="001F59C0" w:rsidRPr="007A26A2" w:rsidRDefault="001F59C0" w:rsidP="001F59C0">
      <w:pPr>
        <w:pStyle w:val="NoSpacing"/>
        <w:rPr>
          <w:rFonts w:ascii="Arial" w:eastAsiaTheme="minorHAnsi" w:hAnsi="Arial" w:cs="Arial"/>
          <w:sz w:val="24"/>
          <w:szCs w:val="24"/>
        </w:rPr>
      </w:pPr>
    </w:p>
    <w:p w14:paraId="0F4BACC1" w14:textId="77777777" w:rsidR="001F59C0" w:rsidRPr="007A26A2" w:rsidRDefault="001F59C0" w:rsidP="001F59C0">
      <w:pPr>
        <w:rPr>
          <w:rFonts w:ascii="Arial" w:hAnsi="Arial" w:cs="Arial"/>
          <w:b/>
          <w:sz w:val="24"/>
          <w:szCs w:val="24"/>
        </w:rPr>
      </w:pPr>
      <w:r w:rsidRPr="007A26A2">
        <w:rPr>
          <w:rFonts w:ascii="Arial" w:hAnsi="Arial" w:cs="Arial"/>
          <w:b/>
          <w:sz w:val="24"/>
          <w:szCs w:val="24"/>
        </w:rPr>
        <w:t xml:space="preserve">1) Policy objectives: </w:t>
      </w:r>
    </w:p>
    <w:p w14:paraId="7871878D" w14:textId="4493AB13" w:rsidR="001F59C0" w:rsidRPr="007A26A2" w:rsidRDefault="001F59C0" w:rsidP="007A26A2">
      <w:pPr>
        <w:spacing w:after="200" w:line="276" w:lineRule="auto"/>
        <w:contextualSpacing/>
        <w:rPr>
          <w:rFonts w:ascii="Arial" w:hAnsi="Arial" w:cs="Arial"/>
          <w:b/>
          <w:sz w:val="24"/>
          <w:szCs w:val="24"/>
        </w:rPr>
      </w:pPr>
      <w:r w:rsidRPr="007A26A2">
        <w:rPr>
          <w:rFonts w:ascii="Arial" w:hAnsi="Arial" w:cs="Arial"/>
          <w:sz w:val="24"/>
          <w:szCs w:val="24"/>
        </w:rPr>
        <w:t xml:space="preserve">This policy outlines what St. George’s school will do to prevent and tackle all forms of bullying. </w:t>
      </w:r>
      <w:r w:rsidR="007A26A2">
        <w:rPr>
          <w:rFonts w:ascii="Arial" w:hAnsi="Arial" w:cs="Arial"/>
          <w:sz w:val="24"/>
          <w:szCs w:val="24"/>
        </w:rPr>
        <w:t>T</w:t>
      </w:r>
      <w:r w:rsidRPr="007A26A2">
        <w:rPr>
          <w:rFonts w:ascii="Arial" w:hAnsi="Arial" w:cs="Arial"/>
          <w:sz w:val="24"/>
          <w:szCs w:val="24"/>
        </w:rPr>
        <w:t>he policy has been adopted with the involvement of the whole school community.</w:t>
      </w:r>
      <w:r w:rsidR="007A26A2">
        <w:rPr>
          <w:rFonts w:ascii="Arial" w:hAnsi="Arial" w:cs="Arial"/>
          <w:sz w:val="24"/>
          <w:szCs w:val="24"/>
        </w:rPr>
        <w:t xml:space="preserve"> </w:t>
      </w:r>
      <w:r w:rsidRPr="007A26A2">
        <w:rPr>
          <w:rFonts w:ascii="Arial" w:hAnsi="Arial" w:cs="Arial"/>
          <w:sz w:val="24"/>
          <w:szCs w:val="24"/>
        </w:rPr>
        <w:t xml:space="preserve">St George’s is committed to developing an anti-bullying culture where the bullying of adults, children or young people is not tolerated in any form. </w:t>
      </w:r>
    </w:p>
    <w:p w14:paraId="5A49AC8F" w14:textId="77777777" w:rsidR="007A26A2" w:rsidRDefault="007A26A2" w:rsidP="001F59C0">
      <w:pPr>
        <w:rPr>
          <w:rFonts w:ascii="Arial" w:hAnsi="Arial" w:cs="Arial"/>
          <w:b/>
          <w:sz w:val="24"/>
          <w:szCs w:val="24"/>
        </w:rPr>
      </w:pPr>
    </w:p>
    <w:p w14:paraId="366A3232" w14:textId="017AACF4" w:rsidR="001F59C0" w:rsidRPr="007A26A2" w:rsidRDefault="001F59C0" w:rsidP="001F59C0">
      <w:pPr>
        <w:rPr>
          <w:rFonts w:ascii="Arial" w:hAnsi="Arial" w:cs="Arial"/>
          <w:sz w:val="24"/>
          <w:szCs w:val="24"/>
        </w:rPr>
      </w:pPr>
      <w:r w:rsidRPr="007A26A2">
        <w:rPr>
          <w:rFonts w:ascii="Arial" w:hAnsi="Arial" w:cs="Arial"/>
          <w:b/>
          <w:sz w:val="24"/>
          <w:szCs w:val="24"/>
        </w:rPr>
        <w:t xml:space="preserve">2) Links with other school policies and practices </w:t>
      </w:r>
    </w:p>
    <w:p w14:paraId="23147950" w14:textId="77777777" w:rsidR="001F59C0" w:rsidRPr="007A26A2" w:rsidRDefault="001F59C0" w:rsidP="007A26A2">
      <w:pPr>
        <w:spacing w:after="200" w:line="276" w:lineRule="auto"/>
        <w:contextualSpacing/>
        <w:rPr>
          <w:rFonts w:ascii="Arial" w:hAnsi="Arial" w:cs="Arial"/>
          <w:sz w:val="24"/>
          <w:szCs w:val="24"/>
        </w:rPr>
      </w:pPr>
      <w:r w:rsidRPr="007A26A2">
        <w:rPr>
          <w:rFonts w:ascii="Arial" w:hAnsi="Arial" w:cs="Arial"/>
          <w:sz w:val="24"/>
          <w:szCs w:val="24"/>
        </w:rPr>
        <w:t xml:space="preserve">This policy links with a number of other school policies, practices and action plans including: </w:t>
      </w:r>
    </w:p>
    <w:p w14:paraId="637EC109"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Behaviour Policy</w:t>
      </w:r>
    </w:p>
    <w:p w14:paraId="10C06158"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Complaints Policy</w:t>
      </w:r>
    </w:p>
    <w:p w14:paraId="3F633619"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Child Protection Policy (includes Online Safety)</w:t>
      </w:r>
    </w:p>
    <w:p w14:paraId="5C1F41B6"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Confidentiality Policy</w:t>
      </w:r>
    </w:p>
    <w:p w14:paraId="3628BAC9"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Acceptable Use Policy (AUP)</w:t>
      </w:r>
    </w:p>
    <w:p w14:paraId="5392786D"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 xml:space="preserve">Curriculum policies, such as: PSCHE and Computing </w:t>
      </w:r>
    </w:p>
    <w:p w14:paraId="3522CB69" w14:textId="0646B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 xml:space="preserve">Mobile </w:t>
      </w:r>
      <w:r w:rsidR="007A26A2">
        <w:rPr>
          <w:rFonts w:ascii="Arial" w:hAnsi="Arial" w:cs="Arial"/>
          <w:sz w:val="24"/>
          <w:szCs w:val="24"/>
        </w:rPr>
        <w:t>Technology</w:t>
      </w:r>
      <w:r w:rsidRPr="007A26A2">
        <w:rPr>
          <w:rFonts w:ascii="Arial" w:hAnsi="Arial" w:cs="Arial"/>
          <w:sz w:val="24"/>
          <w:szCs w:val="24"/>
        </w:rPr>
        <w:t xml:space="preserve"> and Social Media Polic</w:t>
      </w:r>
      <w:r w:rsidR="007A26A2">
        <w:rPr>
          <w:rFonts w:ascii="Arial" w:hAnsi="Arial" w:cs="Arial"/>
          <w:sz w:val="24"/>
          <w:szCs w:val="24"/>
        </w:rPr>
        <w:t>y</w:t>
      </w:r>
    </w:p>
    <w:p w14:paraId="12E23E82"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Searching, screening and confiscation policy</w:t>
      </w:r>
    </w:p>
    <w:p w14:paraId="0C84C005" w14:textId="77777777" w:rsidR="001F59C0" w:rsidRPr="007A26A2" w:rsidRDefault="001F59C0" w:rsidP="001F59C0">
      <w:pPr>
        <w:pStyle w:val="ListParagraph"/>
        <w:numPr>
          <w:ilvl w:val="0"/>
          <w:numId w:val="21"/>
        </w:numPr>
        <w:spacing w:after="200" w:line="276" w:lineRule="auto"/>
        <w:contextualSpacing/>
        <w:rPr>
          <w:rFonts w:ascii="Arial" w:hAnsi="Arial" w:cs="Arial"/>
          <w:sz w:val="24"/>
          <w:szCs w:val="24"/>
        </w:rPr>
      </w:pPr>
      <w:r w:rsidRPr="007A26A2">
        <w:rPr>
          <w:rFonts w:ascii="Arial" w:hAnsi="Arial" w:cs="Arial"/>
          <w:sz w:val="24"/>
          <w:szCs w:val="24"/>
        </w:rPr>
        <w:t>Relationship and Sex Health Education policy (RSHE)</w:t>
      </w:r>
    </w:p>
    <w:p w14:paraId="5BC73B88" w14:textId="77777777" w:rsidR="001F59C0" w:rsidRPr="007A26A2" w:rsidRDefault="001F59C0" w:rsidP="001F59C0">
      <w:pPr>
        <w:rPr>
          <w:rFonts w:ascii="Arial" w:hAnsi="Arial" w:cs="Arial"/>
          <w:b/>
          <w:sz w:val="24"/>
          <w:szCs w:val="24"/>
        </w:rPr>
      </w:pPr>
      <w:r w:rsidRPr="007A26A2">
        <w:rPr>
          <w:rFonts w:ascii="Arial" w:hAnsi="Arial" w:cs="Arial"/>
          <w:b/>
          <w:sz w:val="24"/>
          <w:szCs w:val="24"/>
        </w:rPr>
        <w:t>3) Links to legislation</w:t>
      </w:r>
    </w:p>
    <w:p w14:paraId="0543C7B2" w14:textId="0609E136" w:rsidR="001F59C0" w:rsidRDefault="001F59C0" w:rsidP="007A26A2">
      <w:pPr>
        <w:pStyle w:val="NoSpacing"/>
        <w:spacing w:line="276" w:lineRule="auto"/>
        <w:rPr>
          <w:rFonts w:ascii="Arial" w:hAnsi="Arial" w:cs="Arial"/>
          <w:sz w:val="24"/>
          <w:szCs w:val="24"/>
        </w:rPr>
      </w:pPr>
      <w:r w:rsidRPr="007A26A2">
        <w:rPr>
          <w:rFonts w:ascii="Arial" w:hAnsi="Arial" w:cs="Arial"/>
          <w:sz w:val="24"/>
          <w:szCs w:val="24"/>
        </w:rPr>
        <w:t>There are a number of pieces of legislation which set out measures and actions for schools in response to bullying, as well as criminal and civil law. These may include (but are not limited to):</w:t>
      </w:r>
    </w:p>
    <w:p w14:paraId="44117848" w14:textId="77777777" w:rsidR="007A26A2" w:rsidRPr="007A26A2" w:rsidRDefault="007A26A2" w:rsidP="007A26A2">
      <w:pPr>
        <w:pStyle w:val="NoSpacing"/>
        <w:spacing w:line="276" w:lineRule="auto"/>
        <w:rPr>
          <w:rFonts w:ascii="Arial" w:hAnsi="Arial" w:cs="Arial"/>
          <w:sz w:val="24"/>
          <w:szCs w:val="24"/>
        </w:rPr>
      </w:pPr>
    </w:p>
    <w:p w14:paraId="1450B1BD" w14:textId="77777777" w:rsidR="001F59C0" w:rsidRPr="007A26A2" w:rsidRDefault="001F59C0" w:rsidP="001F59C0">
      <w:pPr>
        <w:pStyle w:val="NoSpacing"/>
        <w:numPr>
          <w:ilvl w:val="0"/>
          <w:numId w:val="23"/>
        </w:numPr>
        <w:spacing w:line="276" w:lineRule="auto"/>
        <w:rPr>
          <w:rFonts w:ascii="Arial" w:hAnsi="Arial" w:cs="Arial"/>
          <w:sz w:val="24"/>
          <w:szCs w:val="24"/>
        </w:rPr>
      </w:pPr>
      <w:r w:rsidRPr="007A26A2">
        <w:rPr>
          <w:rFonts w:ascii="Arial" w:hAnsi="Arial" w:cs="Arial"/>
          <w:sz w:val="24"/>
          <w:szCs w:val="24"/>
        </w:rPr>
        <w:t>The Education and Inspection Act 2006, 2011</w:t>
      </w:r>
    </w:p>
    <w:p w14:paraId="76BF4A5E" w14:textId="77777777" w:rsidR="001F59C0" w:rsidRPr="007A26A2" w:rsidRDefault="001F59C0" w:rsidP="001F59C0">
      <w:pPr>
        <w:pStyle w:val="ListParagraph"/>
        <w:numPr>
          <w:ilvl w:val="0"/>
          <w:numId w:val="22"/>
        </w:numPr>
        <w:spacing w:after="200" w:line="276" w:lineRule="auto"/>
        <w:contextualSpacing/>
        <w:rPr>
          <w:rFonts w:ascii="Arial" w:hAnsi="Arial" w:cs="Arial"/>
          <w:sz w:val="24"/>
          <w:szCs w:val="24"/>
        </w:rPr>
      </w:pPr>
      <w:r w:rsidRPr="007A26A2">
        <w:rPr>
          <w:rFonts w:ascii="Arial" w:hAnsi="Arial" w:cs="Arial"/>
          <w:sz w:val="24"/>
          <w:szCs w:val="24"/>
        </w:rPr>
        <w:t>The Equality Act 2010</w:t>
      </w:r>
    </w:p>
    <w:p w14:paraId="2394E685" w14:textId="77777777" w:rsidR="001F59C0" w:rsidRPr="007A26A2" w:rsidRDefault="001F59C0" w:rsidP="001F59C0">
      <w:pPr>
        <w:pStyle w:val="ListParagraph"/>
        <w:numPr>
          <w:ilvl w:val="0"/>
          <w:numId w:val="22"/>
        </w:numPr>
        <w:spacing w:after="200" w:line="276" w:lineRule="auto"/>
        <w:contextualSpacing/>
        <w:rPr>
          <w:rFonts w:ascii="Arial" w:hAnsi="Arial" w:cs="Arial"/>
          <w:sz w:val="24"/>
          <w:szCs w:val="24"/>
        </w:rPr>
      </w:pPr>
      <w:r w:rsidRPr="007A26A2">
        <w:rPr>
          <w:rFonts w:ascii="Arial" w:hAnsi="Arial" w:cs="Arial"/>
          <w:sz w:val="24"/>
          <w:szCs w:val="24"/>
        </w:rPr>
        <w:t>The Children Act 1989</w:t>
      </w:r>
    </w:p>
    <w:p w14:paraId="225C4539" w14:textId="77777777" w:rsidR="001F59C0" w:rsidRPr="007A26A2" w:rsidRDefault="001F59C0" w:rsidP="001F59C0">
      <w:pPr>
        <w:pStyle w:val="ListParagraph"/>
        <w:numPr>
          <w:ilvl w:val="0"/>
          <w:numId w:val="22"/>
        </w:numPr>
        <w:spacing w:after="200" w:line="276" w:lineRule="auto"/>
        <w:contextualSpacing/>
        <w:rPr>
          <w:rFonts w:ascii="Arial" w:hAnsi="Arial" w:cs="Arial"/>
          <w:sz w:val="24"/>
          <w:szCs w:val="24"/>
        </w:rPr>
      </w:pPr>
      <w:r w:rsidRPr="007A26A2">
        <w:rPr>
          <w:rFonts w:ascii="Arial" w:hAnsi="Arial" w:cs="Arial"/>
          <w:sz w:val="24"/>
          <w:szCs w:val="24"/>
        </w:rPr>
        <w:t>Protection from Harassment Act 1997</w:t>
      </w:r>
    </w:p>
    <w:p w14:paraId="48D86B6E" w14:textId="77777777" w:rsidR="001F59C0" w:rsidRPr="007A26A2" w:rsidRDefault="001F59C0" w:rsidP="001F59C0">
      <w:pPr>
        <w:pStyle w:val="ListParagraph"/>
        <w:numPr>
          <w:ilvl w:val="0"/>
          <w:numId w:val="22"/>
        </w:numPr>
        <w:spacing w:after="200" w:line="276" w:lineRule="auto"/>
        <w:contextualSpacing/>
        <w:rPr>
          <w:rFonts w:ascii="Arial" w:hAnsi="Arial" w:cs="Arial"/>
          <w:sz w:val="24"/>
          <w:szCs w:val="24"/>
        </w:rPr>
      </w:pPr>
      <w:r w:rsidRPr="007A26A2">
        <w:rPr>
          <w:rFonts w:ascii="Arial" w:hAnsi="Arial" w:cs="Arial"/>
          <w:sz w:val="24"/>
          <w:szCs w:val="24"/>
        </w:rPr>
        <w:t>The Malicious Communications Act 1988</w:t>
      </w:r>
    </w:p>
    <w:p w14:paraId="319E3EFE" w14:textId="77777777" w:rsidR="001F59C0" w:rsidRPr="007A26A2" w:rsidRDefault="001F59C0" w:rsidP="001F59C0">
      <w:pPr>
        <w:pStyle w:val="ListParagraph"/>
        <w:numPr>
          <w:ilvl w:val="0"/>
          <w:numId w:val="22"/>
        </w:numPr>
        <w:spacing w:after="200" w:line="276" w:lineRule="auto"/>
        <w:contextualSpacing/>
        <w:rPr>
          <w:rFonts w:ascii="Arial" w:hAnsi="Arial" w:cs="Arial"/>
          <w:sz w:val="24"/>
          <w:szCs w:val="24"/>
        </w:rPr>
      </w:pPr>
      <w:r w:rsidRPr="007A26A2">
        <w:rPr>
          <w:rFonts w:ascii="Arial" w:hAnsi="Arial" w:cs="Arial"/>
          <w:sz w:val="24"/>
          <w:szCs w:val="24"/>
        </w:rPr>
        <w:t>Public Order Act 1986</w:t>
      </w:r>
    </w:p>
    <w:p w14:paraId="1EE35C8F" w14:textId="77777777" w:rsidR="001F59C0" w:rsidRPr="007A26A2" w:rsidRDefault="001F59C0" w:rsidP="001F59C0">
      <w:pPr>
        <w:rPr>
          <w:rFonts w:ascii="Arial" w:hAnsi="Arial" w:cs="Arial"/>
          <w:b/>
          <w:sz w:val="24"/>
          <w:szCs w:val="24"/>
        </w:rPr>
      </w:pPr>
    </w:p>
    <w:p w14:paraId="13629BF7" w14:textId="77777777" w:rsidR="001F59C0" w:rsidRPr="007A26A2" w:rsidRDefault="001F59C0" w:rsidP="001F59C0">
      <w:pPr>
        <w:rPr>
          <w:rFonts w:ascii="Arial" w:hAnsi="Arial" w:cs="Arial"/>
          <w:b/>
          <w:sz w:val="24"/>
          <w:szCs w:val="24"/>
        </w:rPr>
      </w:pPr>
    </w:p>
    <w:p w14:paraId="4906072E" w14:textId="77777777" w:rsidR="001F59C0" w:rsidRPr="007A26A2" w:rsidRDefault="001F59C0" w:rsidP="001F59C0">
      <w:pPr>
        <w:rPr>
          <w:rFonts w:ascii="Arial" w:hAnsi="Arial" w:cs="Arial"/>
          <w:b/>
          <w:sz w:val="24"/>
          <w:szCs w:val="24"/>
        </w:rPr>
      </w:pPr>
    </w:p>
    <w:p w14:paraId="6242EE10" w14:textId="5AEC126F" w:rsidR="001F59C0" w:rsidRPr="007A26A2" w:rsidRDefault="001F59C0" w:rsidP="007A26A2">
      <w:pPr>
        <w:rPr>
          <w:rFonts w:ascii="Arial" w:hAnsi="Arial" w:cs="Arial"/>
          <w:color w:val="000000"/>
          <w:sz w:val="24"/>
          <w:szCs w:val="24"/>
        </w:rPr>
      </w:pPr>
      <w:r w:rsidRPr="007A26A2">
        <w:rPr>
          <w:rFonts w:ascii="Arial" w:hAnsi="Arial" w:cs="Arial"/>
          <w:b/>
          <w:sz w:val="24"/>
          <w:szCs w:val="24"/>
        </w:rPr>
        <w:t xml:space="preserve">4) Responsibilities </w:t>
      </w:r>
    </w:p>
    <w:p w14:paraId="3CB3D546" w14:textId="5E121159" w:rsidR="001F59C0" w:rsidRDefault="001F59C0" w:rsidP="007A26A2">
      <w:p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 xml:space="preserve">It is the responsibility of: </w:t>
      </w:r>
    </w:p>
    <w:p w14:paraId="76307200" w14:textId="77777777" w:rsidR="007A26A2" w:rsidRPr="007A26A2" w:rsidRDefault="007A26A2" w:rsidP="007A26A2">
      <w:pPr>
        <w:autoSpaceDE w:val="0"/>
        <w:autoSpaceDN w:val="0"/>
        <w:adjustRightInd w:val="0"/>
        <w:spacing w:line="276" w:lineRule="auto"/>
        <w:contextualSpacing/>
        <w:rPr>
          <w:rFonts w:ascii="Arial" w:hAnsi="Arial" w:cs="Arial"/>
          <w:color w:val="000000"/>
          <w:sz w:val="24"/>
          <w:szCs w:val="24"/>
        </w:rPr>
      </w:pPr>
    </w:p>
    <w:p w14:paraId="5A09A2C3" w14:textId="77777777" w:rsidR="001F59C0" w:rsidRPr="007A26A2" w:rsidRDefault="001F59C0" w:rsidP="001F59C0">
      <w:pPr>
        <w:pStyle w:val="ListParagraph"/>
        <w:numPr>
          <w:ilvl w:val="0"/>
          <w:numId w:val="24"/>
        </w:num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The headteacher to communicate this policy to the school community, to ensure that disciplinary measures are applied fairly, consistently and reasonably, and that a member of the senior leadership team has been identified to take overall responsibility.</w:t>
      </w:r>
    </w:p>
    <w:p w14:paraId="3EB605DB" w14:textId="77777777" w:rsidR="001F59C0" w:rsidRPr="007A26A2" w:rsidRDefault="001F59C0" w:rsidP="001F59C0">
      <w:pPr>
        <w:pStyle w:val="ListParagraph"/>
        <w:numPr>
          <w:ilvl w:val="0"/>
          <w:numId w:val="24"/>
        </w:num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 xml:space="preserve">School Governors to take a lead role in monitoring and reviewing this policy. </w:t>
      </w:r>
    </w:p>
    <w:p w14:paraId="680B756D" w14:textId="77777777" w:rsidR="001F59C0" w:rsidRPr="007A26A2" w:rsidRDefault="001F59C0" w:rsidP="001F59C0">
      <w:pPr>
        <w:pStyle w:val="ListParagraph"/>
        <w:numPr>
          <w:ilvl w:val="0"/>
          <w:numId w:val="24"/>
        </w:num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All staff, including: governors, senior leadership, teaching and non-teaching staff, to support, uphold and implement this policy accordingly.</w:t>
      </w:r>
    </w:p>
    <w:p w14:paraId="1AA4D2C2" w14:textId="77777777" w:rsidR="001F59C0" w:rsidRPr="007A26A2" w:rsidRDefault="001F59C0" w:rsidP="001F59C0">
      <w:pPr>
        <w:pStyle w:val="ListParagraph"/>
        <w:numPr>
          <w:ilvl w:val="0"/>
          <w:numId w:val="24"/>
        </w:num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Parents/carers to support their children and work in partnership with the school.</w:t>
      </w:r>
    </w:p>
    <w:p w14:paraId="40360F21" w14:textId="77777777" w:rsidR="001F59C0" w:rsidRPr="007A26A2" w:rsidRDefault="001F59C0" w:rsidP="001F59C0">
      <w:pPr>
        <w:pStyle w:val="ListParagraph"/>
        <w:numPr>
          <w:ilvl w:val="0"/>
          <w:numId w:val="24"/>
        </w:numPr>
        <w:autoSpaceDE w:val="0"/>
        <w:autoSpaceDN w:val="0"/>
        <w:adjustRightInd w:val="0"/>
        <w:spacing w:line="276" w:lineRule="auto"/>
        <w:contextualSpacing/>
        <w:rPr>
          <w:rFonts w:ascii="Arial" w:hAnsi="Arial" w:cs="Arial"/>
          <w:color w:val="000000"/>
          <w:sz w:val="24"/>
          <w:szCs w:val="24"/>
        </w:rPr>
      </w:pPr>
      <w:r w:rsidRPr="007A26A2">
        <w:rPr>
          <w:rFonts w:ascii="Arial" w:hAnsi="Arial" w:cs="Arial"/>
          <w:color w:val="000000"/>
          <w:sz w:val="24"/>
          <w:szCs w:val="24"/>
        </w:rPr>
        <w:t xml:space="preserve">Pupils to abide by the policy. </w:t>
      </w:r>
    </w:p>
    <w:p w14:paraId="74EF36BB" w14:textId="77777777" w:rsidR="001F59C0" w:rsidRPr="007A26A2" w:rsidRDefault="001F59C0" w:rsidP="001F59C0">
      <w:pPr>
        <w:rPr>
          <w:rFonts w:ascii="Arial" w:hAnsi="Arial" w:cs="Arial"/>
          <w:color w:val="000000"/>
          <w:sz w:val="24"/>
          <w:szCs w:val="24"/>
        </w:rPr>
      </w:pPr>
    </w:p>
    <w:p w14:paraId="1813AAA8" w14:textId="77777777" w:rsidR="001F59C0" w:rsidRPr="007A26A2" w:rsidRDefault="001F59C0" w:rsidP="001F59C0">
      <w:pPr>
        <w:rPr>
          <w:rFonts w:ascii="Arial" w:hAnsi="Arial" w:cs="Arial"/>
          <w:b/>
          <w:sz w:val="24"/>
          <w:szCs w:val="24"/>
        </w:rPr>
      </w:pPr>
      <w:r w:rsidRPr="007A26A2">
        <w:rPr>
          <w:rFonts w:ascii="Arial" w:hAnsi="Arial" w:cs="Arial"/>
          <w:b/>
          <w:sz w:val="24"/>
          <w:szCs w:val="24"/>
        </w:rPr>
        <w:t xml:space="preserve">5) Definition of bullying </w:t>
      </w:r>
    </w:p>
    <w:p w14:paraId="4586B949" w14:textId="77777777" w:rsidR="001F59C0" w:rsidRPr="00167F90" w:rsidRDefault="001F59C0" w:rsidP="00167F90">
      <w:pPr>
        <w:pStyle w:val="ListParagraph"/>
        <w:numPr>
          <w:ilvl w:val="0"/>
          <w:numId w:val="36"/>
        </w:numPr>
        <w:spacing w:after="200" w:line="276" w:lineRule="auto"/>
        <w:contextualSpacing/>
        <w:rPr>
          <w:rFonts w:ascii="Arial" w:hAnsi="Arial" w:cs="Arial"/>
          <w:sz w:val="24"/>
          <w:szCs w:val="24"/>
        </w:rPr>
      </w:pPr>
      <w:r w:rsidRPr="00167F90">
        <w:rPr>
          <w:rFonts w:ascii="Arial" w:hAnsi="Arial" w:cs="Arial"/>
          <w:sz w:val="24"/>
          <w:szCs w:val="24"/>
        </w:rPr>
        <w:t>Bullying is “behaviour by an individual or a group, repeated over time that intentionally hurts another individual either physically or emotionally”. (DfE “Preventing and Tackling Bullying”, July 2017)</w:t>
      </w:r>
    </w:p>
    <w:p w14:paraId="5C7EFF95" w14:textId="77777777" w:rsidR="001F59C0" w:rsidRPr="00167F90" w:rsidRDefault="001F59C0" w:rsidP="00167F90">
      <w:pPr>
        <w:pStyle w:val="ListParagraph"/>
        <w:numPr>
          <w:ilvl w:val="0"/>
          <w:numId w:val="36"/>
        </w:numPr>
        <w:spacing w:after="200" w:line="276" w:lineRule="auto"/>
        <w:contextualSpacing/>
        <w:rPr>
          <w:rFonts w:ascii="Arial" w:hAnsi="Arial" w:cs="Arial"/>
          <w:sz w:val="24"/>
          <w:szCs w:val="24"/>
        </w:rPr>
      </w:pPr>
      <w:r w:rsidRPr="00167F90">
        <w:rPr>
          <w:rFonts w:ascii="Arial" w:hAnsi="Arial" w:cs="Arial"/>
          <w:sz w:val="24"/>
          <w:szCs w:val="24"/>
        </w:rPr>
        <w:t xml:space="preserve">Bullying can include: name calling, taunting, mocking, making offensive comments; kicking; hitting; taking belongings; producing offensive graffiti; gossiping; excluding people from groups and spreading hurtful and untruthful rumours. </w:t>
      </w:r>
    </w:p>
    <w:p w14:paraId="0F1FDDB6" w14:textId="77777777" w:rsidR="001F59C0" w:rsidRPr="00167F90" w:rsidRDefault="001F59C0" w:rsidP="00167F90">
      <w:pPr>
        <w:pStyle w:val="ListParagraph"/>
        <w:numPr>
          <w:ilvl w:val="0"/>
          <w:numId w:val="36"/>
        </w:numPr>
        <w:spacing w:after="200" w:line="276" w:lineRule="auto"/>
        <w:contextualSpacing/>
        <w:rPr>
          <w:rFonts w:ascii="Arial" w:hAnsi="Arial" w:cs="Arial"/>
          <w:sz w:val="24"/>
          <w:szCs w:val="24"/>
        </w:rPr>
      </w:pPr>
      <w:r w:rsidRPr="00167F90">
        <w:rPr>
          <w:rFonts w:ascii="Arial" w:hAnsi="Arial" w:cs="Arial"/>
          <w:sz w:val="24"/>
          <w:szCs w:val="24"/>
        </w:rPr>
        <w:t xml:space="preserve">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 </w:t>
      </w:r>
    </w:p>
    <w:p w14:paraId="548935C7" w14:textId="76E22E06" w:rsidR="001F59C0" w:rsidRPr="00167F90" w:rsidRDefault="001F59C0" w:rsidP="00167F90">
      <w:pPr>
        <w:pStyle w:val="ListParagraph"/>
        <w:numPr>
          <w:ilvl w:val="0"/>
          <w:numId w:val="36"/>
        </w:numPr>
        <w:spacing w:after="200" w:line="276" w:lineRule="auto"/>
        <w:contextualSpacing/>
        <w:rPr>
          <w:rFonts w:ascii="Arial" w:hAnsi="Arial" w:cs="Arial"/>
          <w:sz w:val="24"/>
          <w:szCs w:val="24"/>
        </w:rPr>
      </w:pPr>
      <w:r w:rsidRPr="00167F90">
        <w:rPr>
          <w:rFonts w:ascii="Arial" w:hAnsi="Arial" w:cs="Arial"/>
          <w:sz w:val="24"/>
          <w:szCs w:val="24"/>
        </w:rPr>
        <w:t xml:space="preserve">Bullying can be a form of </w:t>
      </w:r>
      <w:r w:rsidR="007A26A2" w:rsidRPr="00167F90">
        <w:rPr>
          <w:rFonts w:ascii="Arial" w:hAnsi="Arial" w:cs="Arial"/>
          <w:sz w:val="24"/>
          <w:szCs w:val="24"/>
        </w:rPr>
        <w:t>child-on-child</w:t>
      </w:r>
      <w:r w:rsidRPr="00167F90">
        <w:rPr>
          <w:rFonts w:ascii="Arial" w:hAnsi="Arial" w:cs="Arial"/>
          <w:sz w:val="24"/>
          <w:szCs w:val="24"/>
        </w:rPr>
        <w:t xml:space="preserve"> abuse and can be emotionally abusive; it can cause severe and adverse effects on children’s emotional development.</w:t>
      </w:r>
    </w:p>
    <w:p w14:paraId="2EE10902" w14:textId="77777777" w:rsidR="001F59C0" w:rsidRPr="007A26A2" w:rsidRDefault="001F59C0" w:rsidP="001F59C0">
      <w:pPr>
        <w:rPr>
          <w:rFonts w:ascii="Arial" w:hAnsi="Arial" w:cs="Arial"/>
          <w:b/>
          <w:sz w:val="24"/>
          <w:szCs w:val="24"/>
        </w:rPr>
      </w:pPr>
      <w:r w:rsidRPr="007A26A2">
        <w:rPr>
          <w:rFonts w:ascii="Arial" w:hAnsi="Arial" w:cs="Arial"/>
          <w:b/>
          <w:sz w:val="24"/>
          <w:szCs w:val="24"/>
        </w:rPr>
        <w:t xml:space="preserve">6) Forms of bullying covered by this policy </w:t>
      </w:r>
    </w:p>
    <w:p w14:paraId="0A2352EB" w14:textId="77777777" w:rsidR="001F59C0" w:rsidRPr="007A26A2" w:rsidRDefault="001F59C0" w:rsidP="007A26A2">
      <w:pPr>
        <w:spacing w:after="200" w:line="276" w:lineRule="auto"/>
        <w:contextualSpacing/>
        <w:rPr>
          <w:rFonts w:ascii="Arial" w:hAnsi="Arial" w:cs="Arial"/>
          <w:sz w:val="24"/>
          <w:szCs w:val="24"/>
        </w:rPr>
      </w:pPr>
      <w:r w:rsidRPr="007A26A2">
        <w:rPr>
          <w:rFonts w:ascii="Arial" w:hAnsi="Arial" w:cs="Arial"/>
          <w:sz w:val="24"/>
          <w:szCs w:val="24"/>
        </w:rPr>
        <w:t xml:space="preserve">Bullying can happen to anyone. This policy covers all types of bullying including: </w:t>
      </w:r>
    </w:p>
    <w:p w14:paraId="0830B5E6"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 xml:space="preserve">Bullying related to race, religion, nationality or culture </w:t>
      </w:r>
    </w:p>
    <w:p w14:paraId="4FBEF8B1"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 xml:space="preserve">Bullying related to SEND (Special Educational Needs or Disability) </w:t>
      </w:r>
    </w:p>
    <w:p w14:paraId="6C578AB8"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Bullying related to appearance or physical/mental health conditions</w:t>
      </w:r>
    </w:p>
    <w:p w14:paraId="7571AEAD"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 xml:space="preserve">Bullying related to sexual orientation (homophobic bullying) </w:t>
      </w:r>
    </w:p>
    <w:p w14:paraId="25470A2D"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 xml:space="preserve">Bullying of young carers, children in care or otherwise related to home circumstances </w:t>
      </w:r>
    </w:p>
    <w:p w14:paraId="315E2668"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 xml:space="preserve">Sexist, sexual and transphobic bullying </w:t>
      </w:r>
    </w:p>
    <w:p w14:paraId="03F43741" w14:textId="77777777" w:rsidR="001F59C0" w:rsidRPr="007A26A2" w:rsidRDefault="001F59C0" w:rsidP="001F59C0">
      <w:pPr>
        <w:pStyle w:val="ListParagraph"/>
        <w:numPr>
          <w:ilvl w:val="0"/>
          <w:numId w:val="14"/>
        </w:numPr>
        <w:spacing w:after="200" w:line="276" w:lineRule="auto"/>
        <w:ind w:left="720"/>
        <w:contextualSpacing/>
        <w:rPr>
          <w:rFonts w:ascii="Arial" w:hAnsi="Arial" w:cs="Arial"/>
          <w:sz w:val="24"/>
          <w:szCs w:val="24"/>
        </w:rPr>
      </w:pPr>
      <w:r w:rsidRPr="007A26A2">
        <w:rPr>
          <w:rFonts w:ascii="Arial" w:hAnsi="Arial" w:cs="Arial"/>
          <w:sz w:val="24"/>
          <w:szCs w:val="24"/>
        </w:rPr>
        <w:t>Bullying via technology, known as online or cyberbullying</w:t>
      </w:r>
    </w:p>
    <w:p w14:paraId="4AF8796D" w14:textId="77777777" w:rsidR="001F59C0" w:rsidRPr="007A26A2" w:rsidRDefault="001F59C0" w:rsidP="001F59C0">
      <w:pPr>
        <w:rPr>
          <w:rFonts w:ascii="Arial" w:hAnsi="Arial" w:cs="Arial"/>
          <w:b/>
          <w:sz w:val="24"/>
          <w:szCs w:val="24"/>
        </w:rPr>
      </w:pPr>
      <w:r w:rsidRPr="007A26A2">
        <w:rPr>
          <w:rFonts w:ascii="Arial" w:hAnsi="Arial" w:cs="Arial"/>
          <w:b/>
          <w:sz w:val="24"/>
          <w:szCs w:val="24"/>
        </w:rPr>
        <w:t>7) School ethos</w:t>
      </w:r>
    </w:p>
    <w:p w14:paraId="39572902" w14:textId="77777777" w:rsidR="001F59C0" w:rsidRPr="007A26A2" w:rsidRDefault="001F59C0" w:rsidP="007A26A2">
      <w:pPr>
        <w:spacing w:after="200" w:line="276" w:lineRule="auto"/>
        <w:contextualSpacing/>
        <w:rPr>
          <w:rFonts w:ascii="Arial" w:hAnsi="Arial" w:cs="Arial"/>
          <w:b/>
          <w:sz w:val="24"/>
          <w:szCs w:val="24"/>
        </w:rPr>
      </w:pPr>
      <w:r w:rsidRPr="007A26A2">
        <w:rPr>
          <w:rFonts w:ascii="Arial" w:hAnsi="Arial" w:cs="Arial"/>
          <w:sz w:val="24"/>
          <w:szCs w:val="24"/>
        </w:rPr>
        <w:t xml:space="preserve">St George’s community recognises that bullying, especially if left unaddressed, can have a devastating effect on individuals; it can create a barrier to learning and have serious consequences for mental wellbeing. By effectively preventing and tackling bullying, our schools </w:t>
      </w:r>
      <w:r w:rsidRPr="007A26A2">
        <w:rPr>
          <w:rFonts w:ascii="Arial" w:hAnsi="Arial" w:cs="Arial"/>
          <w:sz w:val="24"/>
          <w:szCs w:val="24"/>
        </w:rPr>
        <w:lastRenderedPageBreak/>
        <w:t>can help to create safe, disciplined environment, where pupils are able to learn and fulfil their potential.</w:t>
      </w:r>
    </w:p>
    <w:p w14:paraId="5FCD0678" w14:textId="77777777" w:rsidR="001F59C0" w:rsidRPr="007A26A2" w:rsidRDefault="001F59C0" w:rsidP="001F59C0">
      <w:pPr>
        <w:pStyle w:val="ListParagraph"/>
        <w:ind w:left="360"/>
        <w:rPr>
          <w:rFonts w:ascii="Arial" w:hAnsi="Arial" w:cs="Arial"/>
          <w:b/>
          <w:sz w:val="24"/>
          <w:szCs w:val="24"/>
        </w:rPr>
      </w:pPr>
    </w:p>
    <w:p w14:paraId="577E1424" w14:textId="77777777" w:rsidR="001F59C0" w:rsidRPr="008B751A" w:rsidRDefault="001F59C0" w:rsidP="008B751A">
      <w:pPr>
        <w:spacing w:after="200" w:line="276" w:lineRule="auto"/>
        <w:contextualSpacing/>
        <w:rPr>
          <w:rFonts w:ascii="Arial" w:hAnsi="Arial" w:cs="Arial"/>
          <w:sz w:val="24"/>
          <w:szCs w:val="24"/>
        </w:rPr>
      </w:pPr>
      <w:r w:rsidRPr="008B751A">
        <w:rPr>
          <w:rFonts w:ascii="Arial" w:hAnsi="Arial" w:cs="Arial"/>
          <w:i/>
          <w:sz w:val="24"/>
          <w:szCs w:val="24"/>
        </w:rPr>
        <w:t>Our Community</w:t>
      </w:r>
      <w:r w:rsidRPr="008B751A">
        <w:rPr>
          <w:rFonts w:ascii="Arial" w:hAnsi="Arial" w:cs="Arial"/>
          <w:sz w:val="24"/>
          <w:szCs w:val="24"/>
        </w:rPr>
        <w:t>:</w:t>
      </w:r>
    </w:p>
    <w:p w14:paraId="1AD78E29"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 xml:space="preserve">Monitors and reviews our anti-bullying policy and practice on a regular basis. </w:t>
      </w:r>
    </w:p>
    <w:p w14:paraId="5A756FA5"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 xml:space="preserve">Supports staff to promote positive relationships, to help prevent bullying. </w:t>
      </w:r>
    </w:p>
    <w:p w14:paraId="6648E1FC"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Recognises that some members of our community may be more vulnerable to bullying and its impact than others; being aware of this will help us to develop effective strategies to prevent bullying from happening and provide appropriate support, if required.</w:t>
      </w:r>
    </w:p>
    <w:p w14:paraId="1512609C"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 xml:space="preserve">Will intervene by identifying and tackling bullying behaviour appropriately and promptly. </w:t>
      </w:r>
    </w:p>
    <w:p w14:paraId="7D10EEE6"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 xml:space="preserve">Ensures our pupils are aware that bullying concerns will be dealt with sensitively and effectively; that everyone should feel safe to learn and abide by the anti-bullying policy. </w:t>
      </w:r>
    </w:p>
    <w:p w14:paraId="0DA9F088"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 xml:space="preserve">Requires all members of the community to work with the school to uphold the anti-bullying policy. </w:t>
      </w:r>
    </w:p>
    <w:p w14:paraId="4B7D585D"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Reports back to parents/carers regarding concerns on bullying, dealing promptly with complaints.</w:t>
      </w:r>
    </w:p>
    <w:p w14:paraId="22B3C227"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Seeks to learn from good anti-bullying practice elsewhere.</w:t>
      </w:r>
    </w:p>
    <w:p w14:paraId="652C07E4" w14:textId="77777777" w:rsidR="001F59C0" w:rsidRPr="007A26A2" w:rsidRDefault="001F59C0" w:rsidP="001F59C0">
      <w:pPr>
        <w:pStyle w:val="ListParagraph"/>
        <w:numPr>
          <w:ilvl w:val="0"/>
          <w:numId w:val="26"/>
        </w:numPr>
        <w:spacing w:after="200" w:line="276" w:lineRule="auto"/>
        <w:ind w:left="720"/>
        <w:contextualSpacing/>
        <w:rPr>
          <w:rFonts w:ascii="Arial" w:hAnsi="Arial" w:cs="Arial"/>
          <w:sz w:val="24"/>
          <w:szCs w:val="24"/>
        </w:rPr>
      </w:pPr>
      <w:r w:rsidRPr="007A26A2">
        <w:rPr>
          <w:rFonts w:ascii="Arial" w:hAnsi="Arial" w:cs="Arial"/>
          <w:sz w:val="24"/>
          <w:szCs w:val="24"/>
        </w:rPr>
        <w:t>Utilises support from the Local Authority and other relevant organisations when appropriate.</w:t>
      </w:r>
    </w:p>
    <w:p w14:paraId="653798BB" w14:textId="77777777" w:rsidR="001F59C0" w:rsidRPr="007A26A2" w:rsidRDefault="001F59C0" w:rsidP="001F59C0">
      <w:pPr>
        <w:rPr>
          <w:rFonts w:ascii="Arial" w:hAnsi="Arial" w:cs="Arial"/>
          <w:sz w:val="24"/>
          <w:szCs w:val="24"/>
        </w:rPr>
      </w:pPr>
      <w:r w:rsidRPr="007A26A2">
        <w:rPr>
          <w:rFonts w:ascii="Arial" w:hAnsi="Arial" w:cs="Arial"/>
          <w:b/>
          <w:sz w:val="24"/>
          <w:szCs w:val="24"/>
        </w:rPr>
        <w:t xml:space="preserve">8) Responding to bullying </w:t>
      </w:r>
    </w:p>
    <w:p w14:paraId="20EB3526" w14:textId="62B6FF8D" w:rsidR="001F59C0" w:rsidRDefault="001F59C0" w:rsidP="008B751A">
      <w:p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The following steps may be taken when dealing with all incidents of bullying reported to the school:</w:t>
      </w:r>
    </w:p>
    <w:p w14:paraId="2176A987" w14:textId="77777777" w:rsidR="008B751A" w:rsidRPr="008B751A" w:rsidRDefault="008B751A" w:rsidP="008B751A">
      <w:pPr>
        <w:autoSpaceDE w:val="0"/>
        <w:autoSpaceDN w:val="0"/>
        <w:adjustRightInd w:val="0"/>
        <w:spacing w:line="276" w:lineRule="auto"/>
        <w:contextualSpacing/>
        <w:rPr>
          <w:rFonts w:ascii="Arial" w:hAnsi="Arial" w:cs="Arial"/>
          <w:sz w:val="24"/>
          <w:szCs w:val="24"/>
        </w:rPr>
      </w:pPr>
    </w:p>
    <w:p w14:paraId="7A62A5E7"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If bullying is suspected or reported, the incident will be dealt with immediately by the member of staff who has been approached or witnessed the concern.</w:t>
      </w:r>
    </w:p>
    <w:p w14:paraId="35838A7A"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The school will provide appropriate support for the person being bullied – making sure they are not at risk of immediate harm and will involve them in any decision-making, as appropriate.</w:t>
      </w:r>
    </w:p>
    <w:p w14:paraId="12643208"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The headteacher (DSL) or a DDSL will interview all parties involved.</w:t>
      </w:r>
    </w:p>
    <w:p w14:paraId="28E009DD"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 xml:space="preserve">The designated safeguarding lead will be informed of all bullying issues where there are safeguarding concerns. </w:t>
      </w:r>
    </w:p>
    <w:p w14:paraId="35E73C87"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The school will inform other staff members, and parents/ carers, where appropriate.</w:t>
      </w:r>
    </w:p>
    <w:p w14:paraId="0309C756"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Sanctions (as identified within the school behaviour policy) and support for individuals will be implemented, in consultation with all parties concerned.</w:t>
      </w:r>
    </w:p>
    <w:p w14:paraId="2930DBE0"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If necessary, other agencies may be consulted or involved, such as: the police (if a criminal offence has been committed) or other local services including early help or children’s social care (if a child is felt to be at risk of significant harm).</w:t>
      </w:r>
    </w:p>
    <w:p w14:paraId="526FEB9B"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t>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w:t>
      </w:r>
    </w:p>
    <w:p w14:paraId="2AAE71E0" w14:textId="77777777" w:rsidR="001F59C0" w:rsidRPr="007A26A2"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7A26A2">
        <w:rPr>
          <w:rFonts w:ascii="Arial" w:hAnsi="Arial" w:cs="Arial"/>
          <w:sz w:val="24"/>
          <w:szCs w:val="24"/>
        </w:rPr>
        <w:lastRenderedPageBreak/>
        <w:t xml:space="preserve">A clear and precise account of the incident will be recorded by the school in accordance with existing procedures. This will include recording appropriate details regarding decisions and action taken. </w:t>
      </w:r>
    </w:p>
    <w:p w14:paraId="01536CAE" w14:textId="77777777" w:rsidR="001F59C0" w:rsidRDefault="001F59C0" w:rsidP="001F59C0">
      <w:pPr>
        <w:autoSpaceDE w:val="0"/>
        <w:autoSpaceDN w:val="0"/>
        <w:adjustRightInd w:val="0"/>
        <w:rPr>
          <w:rFonts w:ascii="Arial" w:hAnsi="Arial" w:cs="Arial"/>
          <w:b/>
          <w:bCs/>
          <w:i/>
          <w:iCs/>
        </w:rPr>
      </w:pPr>
    </w:p>
    <w:p w14:paraId="787CFB91" w14:textId="77777777" w:rsidR="001F59C0" w:rsidRPr="008B751A" w:rsidRDefault="001F59C0" w:rsidP="001F59C0">
      <w:pPr>
        <w:autoSpaceDE w:val="0"/>
        <w:autoSpaceDN w:val="0"/>
        <w:adjustRightInd w:val="0"/>
        <w:rPr>
          <w:rFonts w:ascii="Arial" w:hAnsi="Arial" w:cs="Arial"/>
          <w:b/>
          <w:bCs/>
          <w:i/>
          <w:iCs/>
          <w:sz w:val="24"/>
          <w:szCs w:val="24"/>
        </w:rPr>
      </w:pPr>
      <w:r w:rsidRPr="008B751A">
        <w:rPr>
          <w:rFonts w:ascii="Arial" w:hAnsi="Arial" w:cs="Arial"/>
          <w:b/>
          <w:bCs/>
          <w:i/>
          <w:iCs/>
          <w:sz w:val="24"/>
          <w:szCs w:val="24"/>
        </w:rPr>
        <w:t>Cyberbullying</w:t>
      </w:r>
    </w:p>
    <w:p w14:paraId="7E1AC35E" w14:textId="694CED94" w:rsidR="008B751A" w:rsidRPr="008B751A" w:rsidRDefault="001F59C0" w:rsidP="008B751A">
      <w:pPr>
        <w:autoSpaceDE w:val="0"/>
        <w:autoSpaceDN w:val="0"/>
        <w:adjustRightInd w:val="0"/>
        <w:rPr>
          <w:rFonts w:ascii="Arial" w:hAnsi="Arial" w:cs="Arial"/>
          <w:color w:val="00B050"/>
          <w:sz w:val="24"/>
          <w:szCs w:val="24"/>
        </w:rPr>
      </w:pPr>
      <w:r w:rsidRPr="008B751A">
        <w:rPr>
          <w:rFonts w:ascii="Arial" w:hAnsi="Arial" w:cs="Arial"/>
          <w:color w:val="00B050"/>
          <w:sz w:val="24"/>
          <w:szCs w:val="24"/>
        </w:rPr>
        <w:t>Our school provides access</w:t>
      </w:r>
      <w:r w:rsidR="008B751A" w:rsidRPr="008B751A">
        <w:rPr>
          <w:rFonts w:ascii="Arial" w:hAnsi="Arial" w:cs="Arial"/>
          <w:color w:val="00B050"/>
          <w:sz w:val="24"/>
          <w:szCs w:val="24"/>
        </w:rPr>
        <w:t xml:space="preserve"> to</w:t>
      </w:r>
      <w:r w:rsidRPr="008B751A">
        <w:rPr>
          <w:rFonts w:ascii="Arial" w:hAnsi="Arial" w:cs="Arial"/>
          <w:color w:val="00B050"/>
          <w:sz w:val="24"/>
          <w:szCs w:val="24"/>
        </w:rPr>
        <w:t xml:space="preserve"> the </w:t>
      </w:r>
      <w:hyperlink r:id="rId23" w:history="1">
        <w:r w:rsidRPr="008B751A">
          <w:rPr>
            <w:rStyle w:val="Hyperlink"/>
            <w:rFonts w:ascii="Arial" w:hAnsi="Arial" w:cs="Arial"/>
            <w:sz w:val="24"/>
            <w:szCs w:val="24"/>
          </w:rPr>
          <w:t>Childnet</w:t>
        </w:r>
      </w:hyperlink>
      <w:r w:rsidRPr="008B751A">
        <w:rPr>
          <w:rFonts w:ascii="Arial" w:hAnsi="Arial" w:cs="Arial"/>
          <w:color w:val="FF0000"/>
          <w:sz w:val="24"/>
          <w:szCs w:val="24"/>
        </w:rPr>
        <w:t xml:space="preserve"> </w:t>
      </w:r>
      <w:r w:rsidRPr="008B751A">
        <w:rPr>
          <w:rFonts w:ascii="Arial" w:hAnsi="Arial" w:cs="Arial"/>
          <w:color w:val="00B050"/>
          <w:sz w:val="24"/>
          <w:szCs w:val="24"/>
        </w:rPr>
        <w:t>Cyberbullying</w:t>
      </w:r>
      <w:r w:rsidRPr="008B751A">
        <w:rPr>
          <w:rFonts w:ascii="Arial" w:hAnsi="Arial" w:cs="Arial"/>
          <w:color w:val="FF0000"/>
          <w:sz w:val="24"/>
          <w:szCs w:val="24"/>
        </w:rPr>
        <w:t xml:space="preserve"> </w:t>
      </w:r>
      <w:r w:rsidRPr="008B751A">
        <w:rPr>
          <w:rFonts w:ascii="Arial" w:hAnsi="Arial" w:cs="Arial"/>
          <w:color w:val="00B050"/>
          <w:sz w:val="24"/>
          <w:szCs w:val="24"/>
        </w:rPr>
        <w:t xml:space="preserve">guidance </w:t>
      </w:r>
      <w:hyperlink r:id="rId24" w:history="1">
        <w:r w:rsidRPr="008B751A">
          <w:rPr>
            <w:rStyle w:val="Hyperlink"/>
            <w:rFonts w:ascii="Arial" w:hAnsi="Arial" w:cs="Arial"/>
            <w:sz w:val="24"/>
            <w:szCs w:val="24"/>
          </w:rPr>
          <w:t>(</w:t>
        </w:r>
        <w:r w:rsidR="008B751A" w:rsidRPr="008B751A">
          <w:rPr>
            <w:rStyle w:val="Hyperlink"/>
            <w:rFonts w:ascii="Arial" w:hAnsi="Arial" w:cs="Arial"/>
            <w:sz w:val="24"/>
            <w:szCs w:val="24"/>
          </w:rPr>
          <w:t>click here</w:t>
        </w:r>
        <w:r w:rsidRPr="008B751A">
          <w:rPr>
            <w:rStyle w:val="Hyperlink"/>
            <w:rFonts w:ascii="Arial" w:hAnsi="Arial" w:cs="Arial"/>
            <w:sz w:val="24"/>
            <w:szCs w:val="24"/>
          </w:rPr>
          <w:t>)</w:t>
        </w:r>
      </w:hyperlink>
      <w:r w:rsidRPr="008B751A">
        <w:rPr>
          <w:rFonts w:ascii="Arial" w:hAnsi="Arial" w:cs="Arial"/>
          <w:color w:val="00B050"/>
          <w:sz w:val="24"/>
          <w:szCs w:val="24"/>
        </w:rPr>
        <w:t xml:space="preserve"> </w:t>
      </w:r>
    </w:p>
    <w:p w14:paraId="3A82EF34" w14:textId="77777777" w:rsidR="008B751A" w:rsidRPr="008B751A" w:rsidRDefault="008B751A" w:rsidP="008B751A">
      <w:pPr>
        <w:autoSpaceDE w:val="0"/>
        <w:autoSpaceDN w:val="0"/>
        <w:adjustRightInd w:val="0"/>
        <w:rPr>
          <w:rFonts w:ascii="Arial" w:hAnsi="Arial" w:cs="Arial"/>
          <w:color w:val="00B050"/>
          <w:sz w:val="24"/>
          <w:szCs w:val="24"/>
        </w:rPr>
      </w:pPr>
    </w:p>
    <w:p w14:paraId="1A3391CF" w14:textId="4C1F68F8" w:rsidR="001F59C0" w:rsidRPr="008B751A" w:rsidRDefault="001F59C0" w:rsidP="008B751A">
      <w:pPr>
        <w:autoSpaceDE w:val="0"/>
        <w:autoSpaceDN w:val="0"/>
        <w:adjustRightInd w:val="0"/>
        <w:rPr>
          <w:rFonts w:ascii="Arial" w:hAnsi="Arial" w:cs="Arial"/>
          <w:sz w:val="24"/>
          <w:szCs w:val="24"/>
        </w:rPr>
      </w:pPr>
      <w:r w:rsidRPr="008B751A">
        <w:rPr>
          <w:rFonts w:ascii="Arial" w:hAnsi="Arial" w:cs="Arial"/>
          <w:sz w:val="24"/>
          <w:szCs w:val="24"/>
        </w:rPr>
        <w:t xml:space="preserve">When responding to cyberbullying concerns, the school will: </w:t>
      </w:r>
    </w:p>
    <w:p w14:paraId="6C0ACC15" w14:textId="77777777" w:rsidR="008B751A" w:rsidRPr="008B751A" w:rsidRDefault="008B751A" w:rsidP="008B751A">
      <w:pPr>
        <w:autoSpaceDE w:val="0"/>
        <w:autoSpaceDN w:val="0"/>
        <w:adjustRightInd w:val="0"/>
        <w:rPr>
          <w:rFonts w:ascii="Arial" w:hAnsi="Arial" w:cs="Arial"/>
          <w:sz w:val="24"/>
          <w:szCs w:val="24"/>
        </w:rPr>
      </w:pPr>
    </w:p>
    <w:p w14:paraId="476D6141"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Act as soon as an incident has been reported or identified.</w:t>
      </w:r>
    </w:p>
    <w:p w14:paraId="4A38D726"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Provide appropriate support for the person who has been cyberbullied and work with the person who has carried out the bullying to ensure that it does not happen again.</w:t>
      </w:r>
    </w:p>
    <w:p w14:paraId="01A2B329"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Encourage the person being bullied to keep any evidence (screenshots) of the bullying activity to assist any investigation.</w:t>
      </w:r>
    </w:p>
    <w:p w14:paraId="59BFE404"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Take all available steps where possible to identify the person responsible. This may include:</w:t>
      </w:r>
    </w:p>
    <w:p w14:paraId="319B492B"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looking at use of the school systems; </w:t>
      </w:r>
    </w:p>
    <w:p w14:paraId="2D52C226"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identifying and interviewing possible witnesses; </w:t>
      </w:r>
    </w:p>
    <w:p w14:paraId="5AEF093D"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Contacting the service provider and the police, if necessary. </w:t>
      </w:r>
    </w:p>
    <w:p w14:paraId="1F425668"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Work with the individuals and online service providers to prevent the incident from spreading and assist in removing offensive or upsetting material from circulation. This may include:</w:t>
      </w:r>
    </w:p>
    <w:p w14:paraId="4EF9A72D"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Support reports to a service provider to remove content if those involved are unable to be identified or if those involved refuse to or are unable to delete content.</w:t>
      </w:r>
    </w:p>
    <w:p w14:paraId="5A8F498E"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Confiscating and searching pupils’ electronic devices, such as mobile phones, in accordance with the law and also the school searching and confiscation policy. (</w:t>
      </w:r>
      <w:r w:rsidRPr="008B751A">
        <w:rPr>
          <w:rFonts w:ascii="Arial" w:hAnsi="Arial" w:cs="Arial"/>
          <w:b/>
          <w:color w:val="00B050"/>
          <w:sz w:val="24"/>
          <w:szCs w:val="24"/>
        </w:rPr>
        <w:t>Note:</w:t>
      </w:r>
      <w:r w:rsidRPr="008B751A">
        <w:rPr>
          <w:rFonts w:ascii="Arial" w:hAnsi="Arial" w:cs="Arial"/>
          <w:color w:val="00B050"/>
          <w:sz w:val="24"/>
          <w:szCs w:val="24"/>
        </w:rPr>
        <w:t xml:space="preserve"> Our school has access to the the DfE ‘</w:t>
      </w:r>
      <w:hyperlink r:id="rId25" w:history="1">
        <w:r w:rsidRPr="008B751A">
          <w:rPr>
            <w:rStyle w:val="Hyperlink"/>
            <w:rFonts w:ascii="Arial" w:hAnsi="Arial" w:cs="Arial"/>
            <w:sz w:val="24"/>
            <w:szCs w:val="24"/>
          </w:rPr>
          <w:t>Searching, screening and confiscation at school’</w:t>
        </w:r>
      </w:hyperlink>
      <w:r w:rsidRPr="008B751A">
        <w:rPr>
          <w:rFonts w:ascii="Arial" w:hAnsi="Arial" w:cs="Arial"/>
          <w:color w:val="FF0000"/>
          <w:sz w:val="24"/>
          <w:szCs w:val="24"/>
        </w:rPr>
        <w:t xml:space="preserve"> </w:t>
      </w:r>
      <w:r w:rsidRPr="008B751A">
        <w:rPr>
          <w:rFonts w:ascii="Arial" w:hAnsi="Arial" w:cs="Arial"/>
          <w:color w:val="00B050"/>
          <w:sz w:val="24"/>
          <w:szCs w:val="24"/>
        </w:rPr>
        <w:t>and</w:t>
      </w:r>
      <w:r w:rsidRPr="008B751A">
        <w:rPr>
          <w:rFonts w:ascii="Arial" w:hAnsi="Arial" w:cs="Arial"/>
          <w:color w:val="FF0000"/>
          <w:sz w:val="24"/>
          <w:szCs w:val="24"/>
        </w:rPr>
        <w:t xml:space="preserve"> </w:t>
      </w:r>
      <w:hyperlink r:id="rId26" w:history="1">
        <w:r w:rsidRPr="008B751A">
          <w:rPr>
            <w:rStyle w:val="Hyperlink"/>
            <w:rFonts w:ascii="Arial" w:hAnsi="Arial" w:cs="Arial"/>
            <w:sz w:val="24"/>
            <w:szCs w:val="24"/>
          </w:rPr>
          <w:t>Childnet</w:t>
        </w:r>
      </w:hyperlink>
      <w:r w:rsidRPr="008B751A">
        <w:rPr>
          <w:rFonts w:ascii="Arial" w:hAnsi="Arial" w:cs="Arial"/>
          <w:color w:val="FF0000"/>
          <w:sz w:val="24"/>
          <w:szCs w:val="24"/>
        </w:rPr>
        <w:t xml:space="preserve"> </w:t>
      </w:r>
      <w:r w:rsidRPr="008B751A">
        <w:rPr>
          <w:rFonts w:ascii="Arial" w:hAnsi="Arial" w:cs="Arial"/>
          <w:color w:val="00B050"/>
          <w:sz w:val="24"/>
          <w:szCs w:val="24"/>
        </w:rPr>
        <w:t>Cyberbullying</w:t>
      </w:r>
      <w:r w:rsidRPr="008B751A">
        <w:rPr>
          <w:rFonts w:ascii="Arial" w:hAnsi="Arial" w:cs="Arial"/>
          <w:color w:val="FF0000"/>
          <w:sz w:val="24"/>
          <w:szCs w:val="24"/>
        </w:rPr>
        <w:t xml:space="preserve"> </w:t>
      </w:r>
      <w:r w:rsidRPr="008B751A">
        <w:rPr>
          <w:rFonts w:ascii="Arial" w:hAnsi="Arial" w:cs="Arial"/>
          <w:color w:val="00B050"/>
          <w:sz w:val="24"/>
          <w:szCs w:val="24"/>
        </w:rPr>
        <w:t>guidance to ensure that the school’s powers are used proportionately and lawfully</w:t>
      </w:r>
      <w:r w:rsidRPr="008B751A">
        <w:rPr>
          <w:rFonts w:ascii="Arial" w:hAnsi="Arial" w:cs="Arial"/>
          <w:sz w:val="24"/>
          <w:szCs w:val="24"/>
        </w:rPr>
        <w:t>)</w:t>
      </w:r>
    </w:p>
    <w:p w14:paraId="4605AF1E"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Requesting the deletion of locally-held content and content posted online if they contravene school behavioural policies.</w:t>
      </w:r>
    </w:p>
    <w:p w14:paraId="631BE644"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Ensure that sanctions are applied to the person responsible for the cyberbullying; the school will take steps to change the attitude and behaviour of the bully, as well as ensuring access to any additional help that they may need. </w:t>
      </w:r>
    </w:p>
    <w:p w14:paraId="405DACC6"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Inform the police if a criminal offence has been committed.</w:t>
      </w:r>
    </w:p>
    <w:p w14:paraId="64B9FB3F" w14:textId="77777777" w:rsidR="001F59C0" w:rsidRPr="008B751A" w:rsidRDefault="001F59C0" w:rsidP="001F59C0">
      <w:pPr>
        <w:pStyle w:val="ListParagraph"/>
        <w:numPr>
          <w:ilvl w:val="0"/>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Provide information to staff and pupils regarding steps they can take to protect themselves online. This may include:</w:t>
      </w:r>
    </w:p>
    <w:p w14:paraId="4DE89F7D"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advising those targeted not to retaliate or reply; </w:t>
      </w:r>
    </w:p>
    <w:p w14:paraId="703B650F"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 xml:space="preserve">providing advice on blocking or removing people from contact lists; </w:t>
      </w:r>
    </w:p>
    <w:p w14:paraId="31A0EACF" w14:textId="77777777" w:rsidR="001F59C0" w:rsidRPr="008B751A" w:rsidRDefault="001F59C0" w:rsidP="001F59C0">
      <w:pPr>
        <w:pStyle w:val="ListParagraph"/>
        <w:numPr>
          <w:ilvl w:val="1"/>
          <w:numId w:val="31"/>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helping those involved to think carefully about what private information they may have in the public domain.</w:t>
      </w:r>
    </w:p>
    <w:p w14:paraId="055CD282" w14:textId="77777777" w:rsidR="001F59C0" w:rsidRPr="008F2568" w:rsidRDefault="001F59C0" w:rsidP="001F59C0">
      <w:pPr>
        <w:autoSpaceDE w:val="0"/>
        <w:autoSpaceDN w:val="0"/>
        <w:adjustRightInd w:val="0"/>
        <w:rPr>
          <w:rFonts w:ascii="Arial" w:hAnsi="Arial" w:cs="Arial"/>
          <w:b/>
          <w:bCs/>
          <w:i/>
          <w:iCs/>
        </w:rPr>
      </w:pPr>
    </w:p>
    <w:p w14:paraId="313A0587" w14:textId="77777777" w:rsidR="008B751A" w:rsidRDefault="008B751A" w:rsidP="001F59C0">
      <w:pPr>
        <w:rPr>
          <w:rFonts w:ascii="Arial" w:hAnsi="Arial" w:cs="Arial"/>
          <w:b/>
          <w:bCs/>
          <w:i/>
          <w:iCs/>
          <w:sz w:val="24"/>
          <w:szCs w:val="24"/>
        </w:rPr>
      </w:pPr>
    </w:p>
    <w:p w14:paraId="763481E2" w14:textId="77777777" w:rsidR="008B751A" w:rsidRDefault="008B751A" w:rsidP="001F59C0">
      <w:pPr>
        <w:rPr>
          <w:rFonts w:ascii="Arial" w:hAnsi="Arial" w:cs="Arial"/>
          <w:b/>
          <w:bCs/>
          <w:i/>
          <w:iCs/>
          <w:sz w:val="24"/>
          <w:szCs w:val="24"/>
        </w:rPr>
      </w:pPr>
    </w:p>
    <w:p w14:paraId="55046765" w14:textId="13BA895D" w:rsidR="001F59C0" w:rsidRPr="008B751A" w:rsidRDefault="001F59C0" w:rsidP="001F59C0">
      <w:pPr>
        <w:rPr>
          <w:rFonts w:ascii="Arial" w:hAnsi="Arial" w:cs="Arial"/>
          <w:sz w:val="24"/>
          <w:szCs w:val="24"/>
        </w:rPr>
      </w:pPr>
      <w:r w:rsidRPr="008B751A">
        <w:rPr>
          <w:rFonts w:ascii="Arial" w:hAnsi="Arial" w:cs="Arial"/>
          <w:b/>
          <w:bCs/>
          <w:i/>
          <w:iCs/>
          <w:sz w:val="24"/>
          <w:szCs w:val="24"/>
        </w:rPr>
        <w:lastRenderedPageBreak/>
        <w:t xml:space="preserve">Supporting pupils </w:t>
      </w:r>
    </w:p>
    <w:p w14:paraId="24FF60F0" w14:textId="77777777" w:rsidR="001F59C0" w:rsidRPr="008B751A" w:rsidRDefault="001F59C0" w:rsidP="008B751A">
      <w:pPr>
        <w:autoSpaceDE w:val="0"/>
        <w:autoSpaceDN w:val="0"/>
        <w:adjustRightInd w:val="0"/>
        <w:spacing w:line="276" w:lineRule="auto"/>
        <w:contextualSpacing/>
        <w:rPr>
          <w:rFonts w:ascii="Arial" w:hAnsi="Arial" w:cs="Arial"/>
          <w:i/>
          <w:iCs/>
          <w:sz w:val="24"/>
          <w:szCs w:val="24"/>
        </w:rPr>
      </w:pPr>
      <w:r w:rsidRPr="008B751A">
        <w:rPr>
          <w:rFonts w:ascii="Arial" w:hAnsi="Arial" w:cs="Arial"/>
          <w:i/>
          <w:iCs/>
          <w:sz w:val="24"/>
          <w:szCs w:val="24"/>
        </w:rPr>
        <w:t>Pupils who have been bullied will be supported by:</w:t>
      </w:r>
    </w:p>
    <w:p w14:paraId="7436A975"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i/>
          <w:iCs/>
          <w:sz w:val="24"/>
          <w:szCs w:val="24"/>
        </w:rPr>
      </w:pPr>
      <w:r w:rsidRPr="008B751A">
        <w:rPr>
          <w:rFonts w:ascii="Arial" w:hAnsi="Arial" w:cs="Arial"/>
          <w:sz w:val="24"/>
          <w:szCs w:val="24"/>
        </w:rPr>
        <w:t>Reassuring the pupil and providing continuous support.</w:t>
      </w:r>
    </w:p>
    <w:p w14:paraId="700FD846"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i/>
          <w:iCs/>
          <w:sz w:val="24"/>
          <w:szCs w:val="24"/>
        </w:rPr>
      </w:pPr>
      <w:r w:rsidRPr="008B751A">
        <w:rPr>
          <w:rFonts w:ascii="Arial" w:hAnsi="Arial" w:cs="Arial"/>
          <w:sz w:val="24"/>
          <w:szCs w:val="24"/>
        </w:rPr>
        <w:t>Offering an immediate opportunity to discuss the experience with their teacher, the designated safeguarding lead, or a member of staff of their choice.</w:t>
      </w:r>
    </w:p>
    <w:p w14:paraId="2AE8EF7D"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Being advised to keep a record of the bullying as evidence and discuss how respond to concerns and build resilience as appropriate.</w:t>
      </w:r>
    </w:p>
    <w:p w14:paraId="45386434"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i/>
          <w:iCs/>
          <w:sz w:val="24"/>
          <w:szCs w:val="24"/>
        </w:rPr>
      </w:pPr>
      <w:r w:rsidRPr="008B751A">
        <w:rPr>
          <w:rFonts w:ascii="Arial" w:hAnsi="Arial" w:cs="Arial"/>
          <w:sz w:val="24"/>
          <w:szCs w:val="24"/>
        </w:rPr>
        <w:t>Working towards restoring self-esteem and confidence.</w:t>
      </w:r>
    </w:p>
    <w:p w14:paraId="1F68F7E8"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i/>
          <w:iCs/>
          <w:sz w:val="24"/>
          <w:szCs w:val="24"/>
        </w:rPr>
      </w:pPr>
      <w:r w:rsidRPr="008B751A">
        <w:rPr>
          <w:rFonts w:ascii="Arial" w:hAnsi="Arial" w:cs="Arial"/>
          <w:sz w:val="24"/>
          <w:szCs w:val="24"/>
        </w:rPr>
        <w:t xml:space="preserve">Providing ongoing support; this may include: working and speaking with staff, offering formal counselling, engaging with parents and carers. </w:t>
      </w:r>
    </w:p>
    <w:p w14:paraId="18FB5108" w14:textId="77777777" w:rsidR="001F59C0" w:rsidRPr="008B751A" w:rsidRDefault="001F59C0" w:rsidP="001F59C0">
      <w:pPr>
        <w:pStyle w:val="ListParagraph"/>
        <w:numPr>
          <w:ilvl w:val="0"/>
          <w:numId w:val="32"/>
        </w:numPr>
        <w:autoSpaceDE w:val="0"/>
        <w:autoSpaceDN w:val="0"/>
        <w:adjustRightInd w:val="0"/>
        <w:spacing w:line="276" w:lineRule="auto"/>
        <w:contextualSpacing/>
        <w:rPr>
          <w:rFonts w:ascii="Arial" w:hAnsi="Arial" w:cs="Arial"/>
          <w:i/>
          <w:iCs/>
          <w:sz w:val="24"/>
          <w:szCs w:val="24"/>
        </w:rPr>
      </w:pPr>
      <w:r w:rsidRPr="008B751A">
        <w:rPr>
          <w:rFonts w:ascii="Arial" w:hAnsi="Arial" w:cs="Arial"/>
          <w:sz w:val="24"/>
          <w:szCs w:val="24"/>
        </w:rPr>
        <w:t>Where necessary, working with the wider community and local/national organisations to provide further or specialist advice and guidance; this could include support through Early Help or Specialist Children’s Services, or support through Child and Adolescent Mental Health Services (CAMHS).</w:t>
      </w:r>
    </w:p>
    <w:p w14:paraId="7C6059E6" w14:textId="77777777" w:rsidR="001F59C0" w:rsidRPr="008B751A" w:rsidRDefault="001F59C0" w:rsidP="001F59C0">
      <w:pPr>
        <w:pStyle w:val="ListParagraph"/>
        <w:autoSpaceDE w:val="0"/>
        <w:autoSpaceDN w:val="0"/>
        <w:adjustRightInd w:val="0"/>
        <w:rPr>
          <w:rFonts w:ascii="Arial" w:hAnsi="Arial" w:cs="Arial"/>
          <w:i/>
          <w:iCs/>
          <w:sz w:val="24"/>
          <w:szCs w:val="24"/>
        </w:rPr>
      </w:pPr>
    </w:p>
    <w:p w14:paraId="1765BD06" w14:textId="77777777" w:rsidR="001F59C0" w:rsidRPr="008B751A" w:rsidRDefault="001F59C0" w:rsidP="008B751A">
      <w:pPr>
        <w:autoSpaceDE w:val="0"/>
        <w:autoSpaceDN w:val="0"/>
        <w:adjustRightInd w:val="0"/>
        <w:spacing w:line="276" w:lineRule="auto"/>
        <w:contextualSpacing/>
        <w:rPr>
          <w:rFonts w:ascii="Arial" w:hAnsi="Arial" w:cs="Arial"/>
          <w:i/>
          <w:iCs/>
          <w:sz w:val="24"/>
          <w:szCs w:val="24"/>
        </w:rPr>
      </w:pPr>
      <w:r w:rsidRPr="008B751A">
        <w:rPr>
          <w:rFonts w:ascii="Arial" w:hAnsi="Arial" w:cs="Arial"/>
          <w:i/>
          <w:iCs/>
          <w:sz w:val="24"/>
          <w:szCs w:val="24"/>
        </w:rPr>
        <w:t>Pupils who have perpetrated the bullying will be helped by:</w:t>
      </w:r>
    </w:p>
    <w:p w14:paraId="35115B62"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Discussing what happened, establishing the concern and the need to change.</w:t>
      </w:r>
    </w:p>
    <w:p w14:paraId="75EB8E06"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Informing parents/carers to help change the attitude and behaviour of the child.</w:t>
      </w:r>
    </w:p>
    <w:p w14:paraId="68B46AB2"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Providing appropriate education and support regarding their behaviour or actions.</w:t>
      </w:r>
    </w:p>
    <w:p w14:paraId="6C6E2BDE"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If online, requesting that content be removed and reporting accounts/content to service provider.</w:t>
      </w:r>
    </w:p>
    <w:p w14:paraId="5995D17E"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Sanctioning, in line with school behaviour/discipline policy; this may include official warnings, detentions, removal of privileges (including online access when encountering cyberbullying concerns), and fixed-term or permanent exclusions.</w:t>
      </w:r>
    </w:p>
    <w:p w14:paraId="6392B3B3" w14:textId="77777777" w:rsidR="001F59C0" w:rsidRPr="008B751A" w:rsidRDefault="001F59C0" w:rsidP="001F59C0">
      <w:pPr>
        <w:pStyle w:val="ListParagraph"/>
        <w:numPr>
          <w:ilvl w:val="1"/>
          <w:numId w:val="30"/>
        </w:numPr>
        <w:autoSpaceDE w:val="0"/>
        <w:autoSpaceDN w:val="0"/>
        <w:adjustRightInd w:val="0"/>
        <w:spacing w:line="276" w:lineRule="auto"/>
        <w:ind w:left="851"/>
        <w:contextualSpacing/>
        <w:rPr>
          <w:rFonts w:ascii="Arial" w:hAnsi="Arial" w:cs="Arial"/>
          <w:i/>
          <w:iCs/>
          <w:sz w:val="24"/>
          <w:szCs w:val="24"/>
        </w:rPr>
      </w:pPr>
      <w:r w:rsidRPr="008B751A">
        <w:rPr>
          <w:rFonts w:ascii="Arial" w:hAnsi="Arial" w:cs="Arial"/>
          <w:sz w:val="24"/>
          <w:szCs w:val="24"/>
        </w:rP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0E04CD92" w14:textId="77777777" w:rsidR="001F59C0" w:rsidRPr="008B751A" w:rsidRDefault="001F59C0" w:rsidP="001F59C0">
      <w:pPr>
        <w:autoSpaceDE w:val="0"/>
        <w:autoSpaceDN w:val="0"/>
        <w:adjustRightInd w:val="0"/>
        <w:rPr>
          <w:rFonts w:ascii="Arial" w:hAnsi="Arial" w:cs="Arial"/>
          <w:b/>
          <w:sz w:val="24"/>
          <w:szCs w:val="24"/>
        </w:rPr>
      </w:pPr>
    </w:p>
    <w:p w14:paraId="694F10F6" w14:textId="77777777" w:rsidR="001F59C0" w:rsidRPr="008B751A" w:rsidRDefault="001F59C0" w:rsidP="001F59C0">
      <w:pPr>
        <w:rPr>
          <w:rFonts w:ascii="Arial" w:hAnsi="Arial" w:cs="Arial"/>
          <w:sz w:val="24"/>
          <w:szCs w:val="24"/>
        </w:rPr>
      </w:pPr>
      <w:r w:rsidRPr="008B751A">
        <w:rPr>
          <w:rFonts w:ascii="Arial" w:hAnsi="Arial" w:cs="Arial"/>
          <w:b/>
          <w:sz w:val="24"/>
          <w:szCs w:val="24"/>
        </w:rPr>
        <w:t xml:space="preserve">Supporting adults </w:t>
      </w:r>
    </w:p>
    <w:p w14:paraId="194A8CAE" w14:textId="77777777" w:rsidR="001F59C0" w:rsidRPr="008B751A" w:rsidRDefault="001F59C0" w:rsidP="008B751A">
      <w:p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Our school takes measures to prevent and tackle bullying among pupils; however, it is equally important to recognise that bullying of staff and parents, whether by pupils, parents or other staff members, is unacceptable.</w:t>
      </w:r>
    </w:p>
    <w:p w14:paraId="5C03A47C" w14:textId="77777777" w:rsidR="001F59C0" w:rsidRPr="008B751A" w:rsidRDefault="001F59C0" w:rsidP="001F59C0">
      <w:pPr>
        <w:pStyle w:val="ListParagraph"/>
        <w:autoSpaceDE w:val="0"/>
        <w:autoSpaceDN w:val="0"/>
        <w:adjustRightInd w:val="0"/>
        <w:ind w:left="360"/>
        <w:rPr>
          <w:rFonts w:ascii="Arial" w:hAnsi="Arial" w:cs="Arial"/>
          <w:sz w:val="24"/>
          <w:szCs w:val="24"/>
        </w:rPr>
      </w:pPr>
    </w:p>
    <w:p w14:paraId="12CA0882" w14:textId="4888907C" w:rsidR="001F59C0" w:rsidRPr="008B751A" w:rsidRDefault="001F59C0" w:rsidP="008B751A">
      <w:pPr>
        <w:autoSpaceDE w:val="0"/>
        <w:autoSpaceDN w:val="0"/>
        <w:adjustRightInd w:val="0"/>
        <w:spacing w:line="276" w:lineRule="auto"/>
        <w:contextualSpacing/>
        <w:rPr>
          <w:rFonts w:ascii="Arial" w:hAnsi="Arial" w:cs="Arial"/>
          <w:i/>
          <w:sz w:val="24"/>
          <w:szCs w:val="24"/>
        </w:rPr>
      </w:pPr>
      <w:r w:rsidRPr="008B751A">
        <w:rPr>
          <w:rFonts w:ascii="Arial" w:hAnsi="Arial" w:cs="Arial"/>
          <w:i/>
          <w:sz w:val="24"/>
          <w:szCs w:val="24"/>
        </w:rPr>
        <w:t>Adults (staff and parents) who have been bullied or affected will be supported by:</w:t>
      </w:r>
      <w:r w:rsidR="008B751A">
        <w:rPr>
          <w:rFonts w:ascii="Arial" w:hAnsi="Arial" w:cs="Arial"/>
          <w:i/>
          <w:sz w:val="24"/>
          <w:szCs w:val="24"/>
        </w:rPr>
        <w:t xml:space="preserve"> </w:t>
      </w:r>
    </w:p>
    <w:p w14:paraId="6BB5266F"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t>Offering an immediate opportunity to discuss the concern with the designated safeguarding lead, a senior member of staff and/or the headteacher.</w:t>
      </w:r>
    </w:p>
    <w:p w14:paraId="1F906DE8"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t>Advising them to keep a record of the bullying as evidence and discuss how to respond to concerns and build resilience, as appropriate.</w:t>
      </w:r>
    </w:p>
    <w:p w14:paraId="02D5213F"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t>Where the bullying takes place off school site or outside of normal school hours (including online), the school will still investigate the concern and ensure that appropriate action is taken in accordance with the schools behaviour and discipline policy.</w:t>
      </w:r>
    </w:p>
    <w:p w14:paraId="456917B2"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t xml:space="preserve">Reporting offensive or upsetting content and/or accounts to the service provider, where the bullying has occurred online. </w:t>
      </w:r>
    </w:p>
    <w:p w14:paraId="6BBEEF24"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t>Reassuring and offering appropriate support.</w:t>
      </w:r>
    </w:p>
    <w:p w14:paraId="16E92301" w14:textId="77777777" w:rsidR="001F59C0" w:rsidRPr="008B751A" w:rsidRDefault="001F59C0" w:rsidP="001F59C0">
      <w:pPr>
        <w:pStyle w:val="NoSpacing"/>
        <w:numPr>
          <w:ilvl w:val="1"/>
          <w:numId w:val="28"/>
        </w:numPr>
        <w:ind w:left="851"/>
        <w:rPr>
          <w:rFonts w:ascii="Arial" w:hAnsi="Arial" w:cs="Arial"/>
          <w:sz w:val="24"/>
          <w:szCs w:val="24"/>
        </w:rPr>
      </w:pPr>
      <w:r w:rsidRPr="008B751A">
        <w:rPr>
          <w:rFonts w:ascii="Arial" w:hAnsi="Arial" w:cs="Arial"/>
          <w:sz w:val="24"/>
          <w:szCs w:val="24"/>
        </w:rPr>
        <w:lastRenderedPageBreak/>
        <w:t>Working with the wider community and local/national organisations to provide further or specialist advice and guidance.</w:t>
      </w:r>
    </w:p>
    <w:p w14:paraId="08F098A3" w14:textId="77777777" w:rsidR="001F59C0" w:rsidRPr="008B751A" w:rsidRDefault="001F59C0" w:rsidP="001F59C0">
      <w:pPr>
        <w:pStyle w:val="NoSpacing"/>
        <w:ind w:left="851"/>
        <w:rPr>
          <w:rFonts w:ascii="Arial" w:hAnsi="Arial" w:cs="Arial"/>
          <w:sz w:val="24"/>
          <w:szCs w:val="24"/>
        </w:rPr>
      </w:pPr>
    </w:p>
    <w:p w14:paraId="111C4C55" w14:textId="77777777" w:rsidR="001F59C0" w:rsidRPr="008B751A" w:rsidRDefault="001F59C0" w:rsidP="008B751A">
      <w:pPr>
        <w:pStyle w:val="NoSpacing"/>
        <w:rPr>
          <w:rFonts w:ascii="Arial" w:hAnsi="Arial" w:cs="Arial"/>
          <w:sz w:val="24"/>
          <w:szCs w:val="24"/>
        </w:rPr>
      </w:pPr>
      <w:r w:rsidRPr="008B751A">
        <w:rPr>
          <w:rFonts w:ascii="Arial" w:hAnsi="Arial" w:cs="Arial"/>
          <w:i/>
          <w:iCs/>
          <w:sz w:val="24"/>
          <w:szCs w:val="24"/>
        </w:rPr>
        <w:t>Adults (staff and parents) who have perpetrated the bullying will be helped by:</w:t>
      </w:r>
    </w:p>
    <w:p w14:paraId="05A90551" w14:textId="77777777" w:rsidR="001F59C0" w:rsidRPr="008B751A" w:rsidRDefault="001F59C0" w:rsidP="001F59C0">
      <w:pPr>
        <w:pStyle w:val="ListParagraph"/>
        <w:numPr>
          <w:ilvl w:val="0"/>
          <w:numId w:val="5"/>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Discussing what happened with a senior member of staff and/or the headteacher to establish the concern.</w:t>
      </w:r>
    </w:p>
    <w:p w14:paraId="403D9CE3" w14:textId="77777777" w:rsidR="001F59C0" w:rsidRPr="008B751A" w:rsidRDefault="001F59C0" w:rsidP="001F59C0">
      <w:pPr>
        <w:pStyle w:val="ListParagraph"/>
        <w:numPr>
          <w:ilvl w:val="0"/>
          <w:numId w:val="5"/>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Establishing whether a legitimate grievance or concern has been raised and signposting to the school’s official complaints procedures.</w:t>
      </w:r>
    </w:p>
    <w:p w14:paraId="16B88D9B" w14:textId="77777777" w:rsidR="001F59C0" w:rsidRPr="008B751A" w:rsidRDefault="001F59C0" w:rsidP="001F59C0">
      <w:pPr>
        <w:pStyle w:val="ListParagraph"/>
        <w:numPr>
          <w:ilvl w:val="0"/>
          <w:numId w:val="5"/>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If online, requesting that content be removed.</w:t>
      </w:r>
    </w:p>
    <w:p w14:paraId="411D1E51" w14:textId="77777777" w:rsidR="001F59C0" w:rsidRPr="008B751A" w:rsidRDefault="001F59C0" w:rsidP="001F59C0">
      <w:pPr>
        <w:pStyle w:val="ListParagraph"/>
        <w:numPr>
          <w:ilvl w:val="0"/>
          <w:numId w:val="5"/>
        </w:numPr>
        <w:autoSpaceDE w:val="0"/>
        <w:autoSpaceDN w:val="0"/>
        <w:adjustRightInd w:val="0"/>
        <w:spacing w:line="276" w:lineRule="auto"/>
        <w:contextualSpacing/>
        <w:rPr>
          <w:rFonts w:ascii="Arial" w:hAnsi="Arial" w:cs="Arial"/>
          <w:sz w:val="24"/>
          <w:szCs w:val="24"/>
        </w:rPr>
      </w:pPr>
      <w:r w:rsidRPr="008B751A">
        <w:rPr>
          <w:rFonts w:ascii="Arial" w:hAnsi="Arial" w:cs="Arial"/>
          <w:sz w:val="24"/>
          <w:szCs w:val="24"/>
        </w:rPr>
        <w:t>Instigating disciplinary, civil or legal action as appropriate or required.</w:t>
      </w:r>
    </w:p>
    <w:p w14:paraId="1520ED4F" w14:textId="77777777" w:rsidR="001F59C0" w:rsidRDefault="001F59C0" w:rsidP="001F59C0">
      <w:pPr>
        <w:autoSpaceDE w:val="0"/>
        <w:autoSpaceDN w:val="0"/>
        <w:adjustRightInd w:val="0"/>
        <w:rPr>
          <w:rFonts w:ascii="Arial" w:hAnsi="Arial" w:cs="Arial"/>
        </w:rPr>
      </w:pPr>
    </w:p>
    <w:p w14:paraId="5BB0B869" w14:textId="77777777" w:rsidR="008B751A" w:rsidRDefault="008B751A" w:rsidP="001F59C0">
      <w:pPr>
        <w:rPr>
          <w:rFonts w:ascii="Arial" w:hAnsi="Arial" w:cs="Arial"/>
          <w:b/>
          <w:sz w:val="24"/>
        </w:rPr>
      </w:pPr>
    </w:p>
    <w:p w14:paraId="51079E9D" w14:textId="7A745368" w:rsidR="001F59C0" w:rsidRPr="00167F90" w:rsidRDefault="001F59C0" w:rsidP="001F59C0">
      <w:pPr>
        <w:rPr>
          <w:rFonts w:ascii="Arial" w:hAnsi="Arial" w:cs="Arial"/>
          <w:b/>
          <w:sz w:val="24"/>
          <w:szCs w:val="24"/>
        </w:rPr>
      </w:pPr>
      <w:r w:rsidRPr="00167F90">
        <w:rPr>
          <w:rFonts w:ascii="Arial" w:hAnsi="Arial" w:cs="Arial"/>
          <w:b/>
          <w:sz w:val="24"/>
          <w:szCs w:val="24"/>
        </w:rPr>
        <w:t xml:space="preserve">9) Preventing bullying </w:t>
      </w:r>
    </w:p>
    <w:p w14:paraId="228DEF22" w14:textId="77777777" w:rsidR="00167F90" w:rsidRDefault="00167F90" w:rsidP="001F59C0">
      <w:pPr>
        <w:rPr>
          <w:rFonts w:ascii="Arial" w:hAnsi="Arial" w:cs="Arial"/>
          <w:b/>
          <w:bCs/>
          <w:i/>
          <w:iCs/>
          <w:sz w:val="24"/>
          <w:szCs w:val="24"/>
        </w:rPr>
      </w:pPr>
    </w:p>
    <w:p w14:paraId="2C5CC71A" w14:textId="7E6C79EA" w:rsidR="001F59C0" w:rsidRPr="00167F90" w:rsidRDefault="001F59C0" w:rsidP="001F59C0">
      <w:pPr>
        <w:rPr>
          <w:rFonts w:ascii="Arial" w:hAnsi="Arial" w:cs="Arial"/>
          <w:i/>
          <w:sz w:val="24"/>
          <w:szCs w:val="24"/>
        </w:rPr>
      </w:pPr>
      <w:r w:rsidRPr="00167F90">
        <w:rPr>
          <w:rFonts w:ascii="Arial" w:hAnsi="Arial" w:cs="Arial"/>
          <w:b/>
          <w:bCs/>
          <w:i/>
          <w:iCs/>
          <w:sz w:val="24"/>
          <w:szCs w:val="24"/>
        </w:rPr>
        <w:t>Environment</w:t>
      </w:r>
    </w:p>
    <w:p w14:paraId="7E4EF0A8" w14:textId="77777777" w:rsidR="001F59C0" w:rsidRPr="00167F90" w:rsidRDefault="001F59C0" w:rsidP="00167F90">
      <w:pPr>
        <w:spacing w:after="200" w:line="276" w:lineRule="auto"/>
        <w:contextualSpacing/>
        <w:rPr>
          <w:rFonts w:ascii="Arial" w:hAnsi="Arial" w:cs="Arial"/>
          <w:sz w:val="24"/>
          <w:szCs w:val="24"/>
        </w:rPr>
      </w:pPr>
      <w:r w:rsidRPr="00167F90">
        <w:rPr>
          <w:rFonts w:ascii="Arial" w:hAnsi="Arial" w:cs="Arial"/>
          <w:sz w:val="24"/>
          <w:szCs w:val="24"/>
        </w:rPr>
        <w:t xml:space="preserve">The whole school community will: </w:t>
      </w:r>
    </w:p>
    <w:p w14:paraId="3573506C"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Create and support an inclusive environment which promotes a culture of mutual respect, consideration and care for others, which will be upheld by all.</w:t>
      </w:r>
    </w:p>
    <w:p w14:paraId="23E10E96"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 xml:space="preserve">Recognise that bullying can be perpetrated or experienced by any member of the community, including adults and children (peer on peer abuse). </w:t>
      </w:r>
    </w:p>
    <w:p w14:paraId="0BF951AF" w14:textId="3957E214"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 xml:space="preserve">Openly discuss differences between people that could motivate bullying, such as: religion, ethnicity, disability, gender, sexuality or appearance related difference. </w:t>
      </w:r>
      <w:r w:rsidR="00167F90" w:rsidRPr="00167F90">
        <w:rPr>
          <w:rFonts w:ascii="Arial" w:hAnsi="Arial" w:cs="Arial"/>
          <w:sz w:val="24"/>
          <w:szCs w:val="24"/>
        </w:rPr>
        <w:t>Also,</w:t>
      </w:r>
      <w:r w:rsidRPr="00167F90">
        <w:rPr>
          <w:rFonts w:ascii="Arial" w:hAnsi="Arial" w:cs="Arial"/>
          <w:sz w:val="24"/>
          <w:szCs w:val="24"/>
        </w:rPr>
        <w:t xml:space="preserve"> children with different family situations, such as looked after children or those with caring responsibilities. </w:t>
      </w:r>
    </w:p>
    <w:p w14:paraId="76BF5B19"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Challenge practice and language which does not uphold the values of tolerance, non-discrimination and respect towards others.</w:t>
      </w:r>
    </w:p>
    <w:p w14:paraId="2616B496"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color w:val="000000"/>
          <w:sz w:val="24"/>
          <w:szCs w:val="24"/>
        </w:rPr>
        <w:t>Be encouraged to use technology, especially mobile phones and social media positively and responsibly.</w:t>
      </w:r>
    </w:p>
    <w:p w14:paraId="501AA48D"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Work with staff, the wider community and outside agencies to prevent and tackle concerns including all forms of prejudice-driven bullying.</w:t>
      </w:r>
    </w:p>
    <w:p w14:paraId="292788B2"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 xml:space="preserve">Actively create “safe spaces” for vulnerable children and young people. </w:t>
      </w:r>
    </w:p>
    <w:p w14:paraId="6CB3D57A"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Celebrate success and achievements to promote and build a positive school ethos.</w:t>
      </w:r>
    </w:p>
    <w:p w14:paraId="4A1187BB" w14:textId="77777777" w:rsidR="001F59C0" w:rsidRPr="00167F90" w:rsidRDefault="001F59C0" w:rsidP="001F59C0">
      <w:pPr>
        <w:rPr>
          <w:rFonts w:ascii="Arial" w:hAnsi="Arial" w:cs="Arial"/>
          <w:b/>
          <w:bCs/>
          <w:i/>
          <w:iCs/>
          <w:sz w:val="24"/>
          <w:szCs w:val="24"/>
        </w:rPr>
      </w:pPr>
      <w:r w:rsidRPr="00167F90">
        <w:rPr>
          <w:rFonts w:ascii="Arial" w:hAnsi="Arial" w:cs="Arial"/>
          <w:b/>
          <w:bCs/>
          <w:i/>
          <w:iCs/>
          <w:sz w:val="24"/>
          <w:szCs w:val="24"/>
        </w:rPr>
        <w:t>Policy and Support</w:t>
      </w:r>
    </w:p>
    <w:p w14:paraId="1D90E5AE" w14:textId="77777777" w:rsidR="001F59C0" w:rsidRPr="00167F90" w:rsidRDefault="001F59C0" w:rsidP="00167F90">
      <w:pPr>
        <w:spacing w:after="200" w:line="276" w:lineRule="auto"/>
        <w:contextualSpacing/>
        <w:rPr>
          <w:rFonts w:ascii="Arial" w:hAnsi="Arial" w:cs="Arial"/>
          <w:sz w:val="24"/>
          <w:szCs w:val="24"/>
        </w:rPr>
      </w:pPr>
      <w:r w:rsidRPr="00167F90">
        <w:rPr>
          <w:rFonts w:ascii="Arial" w:hAnsi="Arial" w:cs="Arial"/>
          <w:sz w:val="24"/>
          <w:szCs w:val="24"/>
        </w:rPr>
        <w:t xml:space="preserve">The whole school community will: </w:t>
      </w:r>
    </w:p>
    <w:p w14:paraId="5AC80865"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Provide a range of approaches for pupils, staff and parents/carers to access support and report concerns.</w:t>
      </w:r>
    </w:p>
    <w:p w14:paraId="46F6EFC5"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Regularly update and evaluate our practice to take into account the developments of technology and provide up-to-date advice and education to all members of the community regarding positive online behaviour.</w:t>
      </w:r>
    </w:p>
    <w:p w14:paraId="0A5933AF" w14:textId="22EDB6DB"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 xml:space="preserve">Take appropriate, proportionate and reasonable action, in line with existing school policies, for any bullying bought to the </w:t>
      </w:r>
      <w:r w:rsidR="00167F90" w:rsidRPr="00167F90">
        <w:rPr>
          <w:rFonts w:ascii="Arial" w:hAnsi="Arial" w:cs="Arial"/>
          <w:sz w:val="24"/>
          <w:szCs w:val="24"/>
        </w:rPr>
        <w:t>school’s</w:t>
      </w:r>
      <w:r w:rsidRPr="00167F90">
        <w:rPr>
          <w:rFonts w:ascii="Arial" w:hAnsi="Arial" w:cs="Arial"/>
          <w:sz w:val="24"/>
          <w:szCs w:val="24"/>
        </w:rPr>
        <w:t xml:space="preserve"> attention, which involves or effects pupils, even </w:t>
      </w:r>
      <w:r w:rsidRPr="00167F90">
        <w:rPr>
          <w:rFonts w:ascii="Arial" w:hAnsi="Arial" w:cs="Arial"/>
          <w:sz w:val="24"/>
          <w:szCs w:val="24"/>
        </w:rPr>
        <w:lastRenderedPageBreak/>
        <w:t>when they are not on school premises; for example, when using school transport or online, etc.</w:t>
      </w:r>
    </w:p>
    <w:p w14:paraId="1B206F42"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Implement appropriate disciplinary sanctions; the consequences of bullying will reflect the seriousness of the incident, so that others see that bullying is unacceptable.</w:t>
      </w:r>
    </w:p>
    <w:p w14:paraId="4658F0AC"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Use a variety of techniques to resolve the issues between those who bully, and those who have been bullied.</w:t>
      </w:r>
    </w:p>
    <w:p w14:paraId="5D15CB14" w14:textId="77777777" w:rsidR="001F59C0" w:rsidRPr="00167F90" w:rsidRDefault="001F59C0" w:rsidP="001F59C0">
      <w:pPr>
        <w:rPr>
          <w:rFonts w:ascii="Arial" w:hAnsi="Arial" w:cs="Arial"/>
          <w:b/>
          <w:bCs/>
          <w:i/>
          <w:iCs/>
          <w:sz w:val="24"/>
          <w:szCs w:val="24"/>
        </w:rPr>
      </w:pPr>
      <w:r w:rsidRPr="00167F90">
        <w:rPr>
          <w:rFonts w:ascii="Arial" w:hAnsi="Arial" w:cs="Arial"/>
          <w:b/>
          <w:bCs/>
          <w:i/>
          <w:iCs/>
          <w:sz w:val="24"/>
          <w:szCs w:val="24"/>
        </w:rPr>
        <w:t>Education and Training</w:t>
      </w:r>
    </w:p>
    <w:p w14:paraId="281C9AE1" w14:textId="77777777" w:rsidR="001F59C0" w:rsidRPr="00167F90" w:rsidRDefault="001F59C0" w:rsidP="00167F90">
      <w:pPr>
        <w:spacing w:after="200" w:line="276" w:lineRule="auto"/>
        <w:contextualSpacing/>
        <w:rPr>
          <w:rFonts w:ascii="Arial" w:hAnsi="Arial" w:cs="Arial"/>
          <w:sz w:val="24"/>
          <w:szCs w:val="24"/>
        </w:rPr>
      </w:pPr>
      <w:r w:rsidRPr="00167F90">
        <w:rPr>
          <w:rFonts w:ascii="Arial" w:hAnsi="Arial" w:cs="Arial"/>
          <w:sz w:val="24"/>
          <w:szCs w:val="24"/>
        </w:rPr>
        <w:t xml:space="preserve">The school community will: </w:t>
      </w:r>
    </w:p>
    <w:p w14:paraId="6C6E70B1" w14:textId="77777777" w:rsidR="001F59C0" w:rsidRPr="00167F90" w:rsidRDefault="001F59C0" w:rsidP="001F59C0">
      <w:pPr>
        <w:pStyle w:val="ListParagraph"/>
        <w:numPr>
          <w:ilvl w:val="0"/>
          <w:numId w:val="29"/>
        </w:numPr>
        <w:spacing w:after="200" w:line="276" w:lineRule="auto"/>
        <w:ind w:left="720"/>
        <w:contextualSpacing/>
        <w:rPr>
          <w:rFonts w:ascii="Arial" w:hAnsi="Arial" w:cs="Arial"/>
          <w:sz w:val="24"/>
          <w:szCs w:val="24"/>
        </w:rPr>
      </w:pPr>
      <w:r w:rsidRPr="00167F90">
        <w:rPr>
          <w:rFonts w:ascii="Arial" w:hAnsi="Arial" w:cs="Arial"/>
          <w:sz w:val="24"/>
          <w:szCs w:val="24"/>
        </w:rPr>
        <w:t xml:space="preserve">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14:paraId="63E63707" w14:textId="77777777" w:rsidR="001F59C0" w:rsidRPr="00167F90" w:rsidRDefault="001F59C0" w:rsidP="001F59C0">
      <w:pPr>
        <w:pStyle w:val="ListParagraph"/>
        <w:numPr>
          <w:ilvl w:val="0"/>
          <w:numId w:val="29"/>
        </w:numPr>
        <w:spacing w:after="200" w:line="276" w:lineRule="auto"/>
        <w:ind w:left="720"/>
        <w:contextualSpacing/>
        <w:rPr>
          <w:rFonts w:ascii="Arial" w:hAnsi="Arial" w:cs="Arial"/>
          <w:sz w:val="24"/>
          <w:szCs w:val="24"/>
        </w:rPr>
      </w:pPr>
      <w:r w:rsidRPr="00167F90">
        <w:rPr>
          <w:rFonts w:ascii="Arial" w:hAnsi="Arial" w:cs="Arial"/>
          <w:sz w:val="24"/>
          <w:szCs w:val="24"/>
        </w:rPr>
        <w:t xml:space="preserve">Consider a range of opportunities and approaches for addressing bullying throughout the curriculum and other activities, such as: through displays, assemblies, peer support, the school/student council, etc. </w:t>
      </w:r>
    </w:p>
    <w:p w14:paraId="11D9E3C8" w14:textId="77777777" w:rsidR="001F59C0" w:rsidRPr="00167F90" w:rsidRDefault="001F59C0" w:rsidP="001F59C0">
      <w:pPr>
        <w:pStyle w:val="ListParagraph"/>
        <w:numPr>
          <w:ilvl w:val="0"/>
          <w:numId w:val="16"/>
        </w:numPr>
        <w:spacing w:after="200" w:line="276" w:lineRule="auto"/>
        <w:contextualSpacing/>
        <w:rPr>
          <w:rFonts w:ascii="Arial" w:hAnsi="Arial" w:cs="Arial"/>
          <w:sz w:val="24"/>
          <w:szCs w:val="24"/>
        </w:rPr>
      </w:pPr>
      <w:r w:rsidRPr="00167F90">
        <w:rPr>
          <w:rFonts w:ascii="Arial" w:hAnsi="Arial" w:cs="Arial"/>
          <w:sz w:val="24"/>
          <w:szCs w:val="24"/>
        </w:rPr>
        <w:t>Provide systematic opportunities to develop pupils’ social and emotional skills, including building their resilience and self-esteem.</w:t>
      </w:r>
    </w:p>
    <w:p w14:paraId="6F043A22" w14:textId="77777777" w:rsidR="001F59C0" w:rsidRPr="00167F90" w:rsidRDefault="001F59C0" w:rsidP="001F59C0">
      <w:pPr>
        <w:rPr>
          <w:rFonts w:ascii="Arial" w:hAnsi="Arial" w:cs="Arial"/>
          <w:b/>
          <w:sz w:val="24"/>
          <w:szCs w:val="24"/>
        </w:rPr>
      </w:pPr>
      <w:r w:rsidRPr="00167F90">
        <w:rPr>
          <w:rFonts w:ascii="Arial" w:hAnsi="Arial" w:cs="Arial"/>
          <w:b/>
          <w:sz w:val="24"/>
          <w:szCs w:val="24"/>
        </w:rPr>
        <w:t xml:space="preserve">10) Involvement of pupils </w:t>
      </w:r>
    </w:p>
    <w:p w14:paraId="10371953" w14:textId="77777777" w:rsidR="001F59C0" w:rsidRPr="00167F90" w:rsidRDefault="001F59C0" w:rsidP="00167F90">
      <w:pPr>
        <w:spacing w:after="200" w:line="276" w:lineRule="auto"/>
        <w:contextualSpacing/>
        <w:rPr>
          <w:rFonts w:ascii="Arial" w:hAnsi="Arial" w:cs="Arial"/>
          <w:i/>
          <w:sz w:val="24"/>
          <w:szCs w:val="24"/>
        </w:rPr>
      </w:pPr>
      <w:r w:rsidRPr="00167F90">
        <w:rPr>
          <w:rFonts w:ascii="Arial" w:hAnsi="Arial" w:cs="Arial"/>
          <w:i/>
          <w:sz w:val="24"/>
          <w:szCs w:val="24"/>
        </w:rPr>
        <w:t xml:space="preserve">We will: </w:t>
      </w:r>
    </w:p>
    <w:p w14:paraId="2CD33914"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 xml:space="preserve">Involve pupils in policy writing and decision making, to ensure that they understand the school’s approach and are clear about the part they have to play to prevent bullying. </w:t>
      </w:r>
    </w:p>
    <w:p w14:paraId="3E418962"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 xml:space="preserve">Regularly canvas children and young people’s views on the extent and nature of bullying. </w:t>
      </w:r>
    </w:p>
    <w:p w14:paraId="73405BA0"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 xml:space="preserve">Ensure that all pupils know how to express worries and anxieties about bullying. </w:t>
      </w:r>
    </w:p>
    <w:p w14:paraId="0707FFF7"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 xml:space="preserve">Ensure that all pupils are aware of the range of sanctions which may be applied against those engaging in bullying. </w:t>
      </w:r>
    </w:p>
    <w:p w14:paraId="58F35D80"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 xml:space="preserve">Involve pupils in anti-bullying campaigns in schools and embedded messages in the wider school curriculum. </w:t>
      </w:r>
    </w:p>
    <w:p w14:paraId="0B56EF3D"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Publicise the details of internal support, as well as external helplines and websites.</w:t>
      </w:r>
    </w:p>
    <w:p w14:paraId="2124B4AE" w14:textId="77777777" w:rsidR="001F59C0" w:rsidRPr="00167F90" w:rsidRDefault="001F59C0" w:rsidP="001F59C0">
      <w:pPr>
        <w:pStyle w:val="ListParagraph"/>
        <w:numPr>
          <w:ilvl w:val="0"/>
          <w:numId w:val="18"/>
        </w:numPr>
        <w:spacing w:after="200" w:line="276" w:lineRule="auto"/>
        <w:contextualSpacing/>
        <w:rPr>
          <w:rFonts w:ascii="Arial" w:hAnsi="Arial" w:cs="Arial"/>
          <w:sz w:val="24"/>
          <w:szCs w:val="24"/>
        </w:rPr>
      </w:pPr>
      <w:r w:rsidRPr="00167F90">
        <w:rPr>
          <w:rFonts w:ascii="Arial" w:hAnsi="Arial" w:cs="Arial"/>
          <w:sz w:val="24"/>
          <w:szCs w:val="24"/>
        </w:rPr>
        <w:t>Offer support to pupils who have been bullied and to those who are bullying in order to address the problems they have.</w:t>
      </w:r>
    </w:p>
    <w:p w14:paraId="18342F8F" w14:textId="77777777" w:rsidR="001F59C0" w:rsidRPr="00167F90" w:rsidRDefault="001F59C0" w:rsidP="001F59C0">
      <w:pPr>
        <w:rPr>
          <w:rFonts w:ascii="Arial" w:hAnsi="Arial" w:cs="Arial"/>
          <w:b/>
          <w:sz w:val="24"/>
          <w:szCs w:val="24"/>
        </w:rPr>
      </w:pPr>
      <w:r w:rsidRPr="00167F90">
        <w:rPr>
          <w:rFonts w:ascii="Arial" w:hAnsi="Arial" w:cs="Arial"/>
          <w:b/>
          <w:sz w:val="24"/>
          <w:szCs w:val="24"/>
        </w:rPr>
        <w:t xml:space="preserve">11) Involvement and liaison with parents and carers </w:t>
      </w:r>
    </w:p>
    <w:p w14:paraId="25114B35" w14:textId="77777777" w:rsidR="001F59C0" w:rsidRPr="00167F90" w:rsidRDefault="001F59C0" w:rsidP="00167F90">
      <w:pPr>
        <w:spacing w:after="200" w:line="276" w:lineRule="auto"/>
        <w:contextualSpacing/>
        <w:rPr>
          <w:rFonts w:ascii="Arial" w:hAnsi="Arial" w:cs="Arial"/>
          <w:i/>
          <w:sz w:val="24"/>
          <w:szCs w:val="24"/>
        </w:rPr>
      </w:pPr>
      <w:r w:rsidRPr="00167F90">
        <w:rPr>
          <w:rFonts w:ascii="Arial" w:hAnsi="Arial" w:cs="Arial"/>
          <w:i/>
          <w:sz w:val="24"/>
          <w:szCs w:val="24"/>
        </w:rPr>
        <w:t xml:space="preserve">We will: </w:t>
      </w:r>
    </w:p>
    <w:p w14:paraId="237EE3F5"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t>Take steps to involve parents and carers in develop policies and procedures, to ensure they are aware that the school does not tolerate any form of bullying.</w:t>
      </w:r>
    </w:p>
    <w:p w14:paraId="55FBEE37"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t xml:space="preserve">Make sure that key information about bullying (including policies and named points of contact) is available to parents/carers in a variety of formats. </w:t>
      </w:r>
    </w:p>
    <w:p w14:paraId="3CEEA75F"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t xml:space="preserve">Ensure all parents/carers know who to contact if they are worried about bullying and where to access independent advice. </w:t>
      </w:r>
    </w:p>
    <w:p w14:paraId="2A97B6DD"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lastRenderedPageBreak/>
        <w:t xml:space="preserve">Work with all parents/carers and the local community to address issues beyond the school gates that give rise to bullying. </w:t>
      </w:r>
    </w:p>
    <w:p w14:paraId="194EFD7A"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t>Ensure that parents work with the school to role model positive behaviour for pupils, both on and offline.</w:t>
      </w:r>
    </w:p>
    <w:p w14:paraId="065EE5D9" w14:textId="77777777" w:rsidR="001F59C0" w:rsidRPr="00167F90" w:rsidRDefault="001F59C0" w:rsidP="001F59C0">
      <w:pPr>
        <w:pStyle w:val="ListParagraph"/>
        <w:numPr>
          <w:ilvl w:val="0"/>
          <w:numId w:val="20"/>
        </w:numPr>
        <w:spacing w:after="200" w:line="276" w:lineRule="auto"/>
        <w:contextualSpacing/>
        <w:rPr>
          <w:rFonts w:ascii="Arial" w:hAnsi="Arial" w:cs="Arial"/>
          <w:sz w:val="24"/>
          <w:szCs w:val="24"/>
        </w:rPr>
      </w:pPr>
      <w:r w:rsidRPr="00167F90">
        <w:rPr>
          <w:rFonts w:ascii="Arial" w:hAnsi="Arial" w:cs="Arial"/>
          <w:sz w:val="24"/>
          <w:szCs w:val="24"/>
        </w:rPr>
        <w:t>Ensure all parents/carers know about our complaints procedure and how to use it effectively, to raise concerns in an appropriate manner.</w:t>
      </w:r>
    </w:p>
    <w:p w14:paraId="09AE2873" w14:textId="77777777" w:rsidR="001F59C0" w:rsidRDefault="001F59C0" w:rsidP="001F59C0">
      <w:pPr>
        <w:rPr>
          <w:rFonts w:ascii="Arial" w:hAnsi="Arial" w:cs="Arial"/>
          <w:b/>
          <w:sz w:val="24"/>
        </w:rPr>
      </w:pPr>
    </w:p>
    <w:p w14:paraId="6E704ADB" w14:textId="77777777" w:rsidR="001F59C0" w:rsidRDefault="001F59C0" w:rsidP="001F59C0">
      <w:pPr>
        <w:rPr>
          <w:rFonts w:ascii="Arial" w:hAnsi="Arial" w:cs="Arial"/>
          <w:b/>
          <w:sz w:val="24"/>
        </w:rPr>
      </w:pPr>
    </w:p>
    <w:p w14:paraId="01A475FA" w14:textId="79528975" w:rsidR="001F59C0" w:rsidRPr="00167F90" w:rsidRDefault="001F59C0" w:rsidP="001F59C0">
      <w:pPr>
        <w:rPr>
          <w:rFonts w:ascii="Arial" w:hAnsi="Arial" w:cs="Arial"/>
          <w:b/>
          <w:sz w:val="24"/>
          <w:szCs w:val="24"/>
        </w:rPr>
      </w:pPr>
      <w:r w:rsidRPr="00167F90">
        <w:rPr>
          <w:rFonts w:ascii="Arial" w:hAnsi="Arial" w:cs="Arial"/>
          <w:b/>
          <w:sz w:val="24"/>
          <w:szCs w:val="24"/>
        </w:rPr>
        <w:t>12) Monitoring and review: putting policy into practice</w:t>
      </w:r>
    </w:p>
    <w:p w14:paraId="1D4E9784" w14:textId="77777777" w:rsidR="001F59C0" w:rsidRPr="0046736C" w:rsidRDefault="001F59C0" w:rsidP="0046736C">
      <w:pPr>
        <w:pStyle w:val="ListParagraph"/>
        <w:numPr>
          <w:ilvl w:val="0"/>
          <w:numId w:val="39"/>
        </w:numPr>
        <w:spacing w:after="200" w:line="276" w:lineRule="auto"/>
        <w:contextualSpacing/>
        <w:rPr>
          <w:rFonts w:ascii="Arial" w:hAnsi="Arial" w:cs="Arial"/>
          <w:color w:val="000000"/>
          <w:sz w:val="24"/>
          <w:szCs w:val="24"/>
        </w:rPr>
      </w:pPr>
      <w:r w:rsidRPr="0046736C">
        <w:rPr>
          <w:rFonts w:ascii="Arial" w:hAnsi="Arial" w:cs="Arial"/>
          <w:color w:val="000000"/>
          <w:sz w:val="24"/>
          <w:szCs w:val="24"/>
        </w:rPr>
        <w:t xml:space="preserve">The school will ensure that they regularly monitor and evaluate mechanisms to ensure that the policy is being consistently applied. </w:t>
      </w:r>
    </w:p>
    <w:p w14:paraId="6B17766C" w14:textId="77777777" w:rsidR="001F59C0" w:rsidRPr="0046736C" w:rsidRDefault="001F59C0" w:rsidP="0046736C">
      <w:pPr>
        <w:pStyle w:val="ListParagraph"/>
        <w:numPr>
          <w:ilvl w:val="0"/>
          <w:numId w:val="39"/>
        </w:numPr>
        <w:spacing w:after="200" w:line="276" w:lineRule="auto"/>
        <w:contextualSpacing/>
        <w:rPr>
          <w:rFonts w:ascii="Arial" w:hAnsi="Arial" w:cs="Arial"/>
          <w:color w:val="000000"/>
          <w:sz w:val="24"/>
          <w:szCs w:val="24"/>
        </w:rPr>
      </w:pPr>
      <w:r w:rsidRPr="0046736C">
        <w:rPr>
          <w:rFonts w:ascii="Arial" w:hAnsi="Arial" w:cs="Arial"/>
          <w:color w:val="000000"/>
          <w:sz w:val="24"/>
          <w:szCs w:val="24"/>
        </w:rPr>
        <w:t>Any issues identified will be incorporated into the school’s action planning.</w:t>
      </w:r>
    </w:p>
    <w:p w14:paraId="7E26FFE9" w14:textId="77777777" w:rsidR="001F59C0" w:rsidRPr="0046736C" w:rsidRDefault="001F59C0" w:rsidP="0046736C">
      <w:pPr>
        <w:pStyle w:val="ListParagraph"/>
        <w:numPr>
          <w:ilvl w:val="0"/>
          <w:numId w:val="39"/>
        </w:numPr>
        <w:spacing w:after="200" w:line="276" w:lineRule="auto"/>
        <w:contextualSpacing/>
        <w:rPr>
          <w:rFonts w:ascii="Arial" w:hAnsi="Arial" w:cs="Arial"/>
          <w:color w:val="000000"/>
          <w:sz w:val="24"/>
          <w:szCs w:val="24"/>
        </w:rPr>
      </w:pPr>
      <w:r w:rsidRPr="0046736C">
        <w:rPr>
          <w:rFonts w:ascii="Arial" w:hAnsi="Arial" w:cs="Arial"/>
          <w:sz w:val="24"/>
          <w:szCs w:val="24"/>
        </w:rPr>
        <w:t xml:space="preserve">The headteacher will be informed of bullying concerns, as appropriate.  </w:t>
      </w:r>
    </w:p>
    <w:p w14:paraId="39347AD1" w14:textId="55CDBA89" w:rsidR="001F59C0" w:rsidRPr="0046736C" w:rsidRDefault="001F59C0" w:rsidP="0046736C">
      <w:pPr>
        <w:pStyle w:val="ListParagraph"/>
        <w:numPr>
          <w:ilvl w:val="0"/>
          <w:numId w:val="39"/>
        </w:numPr>
        <w:spacing w:after="200" w:line="276" w:lineRule="auto"/>
        <w:contextualSpacing/>
        <w:rPr>
          <w:rFonts w:ascii="Arial" w:hAnsi="Arial" w:cs="Arial"/>
          <w:color w:val="000000"/>
          <w:sz w:val="24"/>
          <w:szCs w:val="24"/>
        </w:rPr>
      </w:pPr>
      <w:r w:rsidRPr="0046736C">
        <w:rPr>
          <w:rFonts w:ascii="Arial" w:hAnsi="Arial" w:cs="Arial"/>
          <w:color w:val="000000"/>
          <w:sz w:val="24"/>
          <w:szCs w:val="24"/>
        </w:rPr>
        <w:t xml:space="preserve">The named Governor for bullying will report on a regular basis to the governing body on incidents of bullying, including outcomes. </w:t>
      </w:r>
    </w:p>
    <w:p w14:paraId="507A0F1B" w14:textId="77777777" w:rsidR="00167F90" w:rsidRPr="00167F90" w:rsidRDefault="00167F90" w:rsidP="00167F90">
      <w:pPr>
        <w:spacing w:after="200" w:line="276" w:lineRule="auto"/>
        <w:contextualSpacing/>
        <w:rPr>
          <w:rFonts w:ascii="Arial" w:hAnsi="Arial" w:cs="Arial"/>
          <w:color w:val="000000"/>
          <w:sz w:val="23"/>
          <w:szCs w:val="23"/>
        </w:rPr>
      </w:pPr>
    </w:p>
    <w:p w14:paraId="2D58706E" w14:textId="77777777" w:rsidR="001F59C0" w:rsidRPr="0046736C" w:rsidRDefault="001F59C0" w:rsidP="001F59C0">
      <w:pPr>
        <w:rPr>
          <w:rFonts w:ascii="Arial" w:hAnsi="Arial" w:cs="Arial"/>
          <w:b/>
          <w:sz w:val="24"/>
          <w:szCs w:val="24"/>
        </w:rPr>
      </w:pPr>
      <w:r w:rsidRPr="0046736C">
        <w:rPr>
          <w:rFonts w:ascii="Arial" w:hAnsi="Arial" w:cs="Arial"/>
          <w:b/>
          <w:sz w:val="24"/>
          <w:szCs w:val="24"/>
        </w:rPr>
        <w:t xml:space="preserve">13) Useful links and supporting organisations </w:t>
      </w:r>
    </w:p>
    <w:p w14:paraId="34DDF0E5"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Anti-Bullying Alliance: </w:t>
      </w:r>
      <w:hyperlink r:id="rId27" w:history="1">
        <w:r w:rsidRPr="002629DC">
          <w:rPr>
            <w:rStyle w:val="Hyperlink"/>
            <w:rFonts w:ascii="Arial" w:hAnsi="Arial" w:cs="Arial"/>
            <w:sz w:val="24"/>
            <w:szCs w:val="24"/>
          </w:rPr>
          <w:t>www.anti-bullyingalliance.org.uk</w:t>
        </w:r>
      </w:hyperlink>
    </w:p>
    <w:p w14:paraId="416F5F3A"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Childline: </w:t>
      </w:r>
      <w:hyperlink r:id="rId28" w:history="1">
        <w:r w:rsidRPr="002629DC">
          <w:rPr>
            <w:rStyle w:val="Hyperlink"/>
            <w:rFonts w:ascii="Arial" w:hAnsi="Arial" w:cs="Arial"/>
            <w:sz w:val="24"/>
            <w:szCs w:val="24"/>
          </w:rPr>
          <w:t>www.childline.org.uk</w:t>
        </w:r>
      </w:hyperlink>
    </w:p>
    <w:p w14:paraId="68A50C55"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Family Lives: </w:t>
      </w:r>
      <w:hyperlink r:id="rId29" w:history="1">
        <w:r w:rsidRPr="002629DC">
          <w:rPr>
            <w:rStyle w:val="Hyperlink"/>
            <w:rFonts w:ascii="Arial" w:hAnsi="Arial" w:cs="Arial"/>
            <w:sz w:val="24"/>
            <w:szCs w:val="24"/>
          </w:rPr>
          <w:t>www.familylives.org.uk</w:t>
        </w:r>
      </w:hyperlink>
    </w:p>
    <w:p w14:paraId="1ED71809"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Kidscape: </w:t>
      </w:r>
      <w:hyperlink r:id="rId30" w:history="1">
        <w:r w:rsidRPr="002629DC">
          <w:rPr>
            <w:rStyle w:val="Hyperlink"/>
            <w:rFonts w:ascii="Arial" w:hAnsi="Arial" w:cs="Arial"/>
            <w:sz w:val="24"/>
            <w:szCs w:val="24"/>
          </w:rPr>
          <w:t>www.kidscape.org.uk</w:t>
        </w:r>
      </w:hyperlink>
    </w:p>
    <w:p w14:paraId="3CC1CE1D"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MindEd:</w:t>
      </w:r>
      <w:r w:rsidRPr="002629DC">
        <w:rPr>
          <w:sz w:val="24"/>
          <w:szCs w:val="24"/>
        </w:rPr>
        <w:t xml:space="preserve"> </w:t>
      </w:r>
      <w:hyperlink r:id="rId31" w:history="1">
        <w:r w:rsidRPr="002629DC">
          <w:rPr>
            <w:rStyle w:val="Hyperlink"/>
            <w:rFonts w:ascii="Arial" w:hAnsi="Arial" w:cs="Arial"/>
            <w:sz w:val="24"/>
            <w:szCs w:val="24"/>
          </w:rPr>
          <w:t>www.minded.org.uk</w:t>
        </w:r>
      </w:hyperlink>
    </w:p>
    <w:p w14:paraId="720CF4E4" w14:textId="77777777" w:rsidR="001F59C0" w:rsidRPr="002629DC" w:rsidRDefault="001F59C0" w:rsidP="002629DC">
      <w:pPr>
        <w:pStyle w:val="ListParagraph"/>
        <w:numPr>
          <w:ilvl w:val="0"/>
          <w:numId w:val="41"/>
        </w:numPr>
        <w:spacing w:after="200" w:line="276" w:lineRule="auto"/>
        <w:contextualSpacing/>
        <w:rPr>
          <w:rStyle w:val="Hyperlink"/>
          <w:rFonts w:ascii="Arial" w:hAnsi="Arial" w:cs="Arial"/>
          <w:color w:val="000000"/>
          <w:sz w:val="24"/>
          <w:szCs w:val="24"/>
        </w:rPr>
      </w:pPr>
      <w:r w:rsidRPr="002629DC">
        <w:rPr>
          <w:rFonts w:ascii="Arial" w:hAnsi="Arial" w:cs="Arial"/>
          <w:color w:val="000000"/>
          <w:sz w:val="24"/>
          <w:szCs w:val="24"/>
        </w:rPr>
        <w:t xml:space="preserve">NSPCC: </w:t>
      </w:r>
      <w:hyperlink r:id="rId32" w:history="1">
        <w:r w:rsidRPr="002629DC">
          <w:rPr>
            <w:rStyle w:val="Hyperlink"/>
            <w:rFonts w:ascii="Arial" w:hAnsi="Arial" w:cs="Arial"/>
            <w:sz w:val="24"/>
            <w:szCs w:val="24"/>
          </w:rPr>
          <w:t>www.nspcc.org.uk</w:t>
        </w:r>
      </w:hyperlink>
    </w:p>
    <w:p w14:paraId="761BBE2B"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The BIG Award: </w:t>
      </w:r>
      <w:hyperlink r:id="rId33" w:history="1">
        <w:r w:rsidRPr="002629DC">
          <w:rPr>
            <w:rStyle w:val="Hyperlink"/>
            <w:rFonts w:ascii="Arial" w:hAnsi="Arial" w:cs="Arial"/>
            <w:sz w:val="24"/>
            <w:szCs w:val="24"/>
          </w:rPr>
          <w:t>www.bullyinginterventiongroup.co.uk/index.php</w:t>
        </w:r>
      </w:hyperlink>
      <w:r w:rsidRPr="002629DC">
        <w:rPr>
          <w:rFonts w:ascii="Arial" w:hAnsi="Arial" w:cs="Arial"/>
          <w:color w:val="000000"/>
          <w:sz w:val="24"/>
          <w:szCs w:val="24"/>
        </w:rPr>
        <w:t xml:space="preserve"> </w:t>
      </w:r>
    </w:p>
    <w:p w14:paraId="215B74D4"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PSHE Association: </w:t>
      </w:r>
      <w:hyperlink r:id="rId34" w:history="1">
        <w:r w:rsidRPr="002629DC">
          <w:rPr>
            <w:rStyle w:val="Hyperlink"/>
            <w:rFonts w:ascii="Arial" w:hAnsi="Arial" w:cs="Arial"/>
            <w:sz w:val="24"/>
            <w:szCs w:val="24"/>
          </w:rPr>
          <w:t>www.pshe-association.org.uk</w:t>
        </w:r>
      </w:hyperlink>
    </w:p>
    <w:p w14:paraId="4C9DB092"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Restorative Justice Council: </w:t>
      </w:r>
      <w:hyperlink r:id="rId35" w:history="1">
        <w:r w:rsidRPr="002629DC">
          <w:rPr>
            <w:rStyle w:val="Hyperlink"/>
            <w:rFonts w:ascii="Arial" w:hAnsi="Arial" w:cs="Arial"/>
            <w:sz w:val="24"/>
            <w:szCs w:val="24"/>
          </w:rPr>
          <w:t>www.restorativejustice.org.uk</w:t>
        </w:r>
      </w:hyperlink>
      <w:r w:rsidRPr="002629DC">
        <w:rPr>
          <w:rFonts w:ascii="Arial" w:hAnsi="Arial" w:cs="Arial"/>
          <w:color w:val="000000"/>
          <w:sz w:val="24"/>
          <w:szCs w:val="24"/>
        </w:rPr>
        <w:t xml:space="preserve"> </w:t>
      </w:r>
    </w:p>
    <w:p w14:paraId="588BBCC9"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The Diana Award: </w:t>
      </w:r>
      <w:hyperlink r:id="rId36" w:history="1">
        <w:r w:rsidRPr="002629DC">
          <w:rPr>
            <w:rStyle w:val="Hyperlink"/>
            <w:rFonts w:ascii="Arial" w:hAnsi="Arial" w:cs="Arial"/>
            <w:sz w:val="24"/>
            <w:szCs w:val="24"/>
          </w:rPr>
          <w:t>www.diana-award.org.uk</w:t>
        </w:r>
      </w:hyperlink>
      <w:r w:rsidRPr="002629DC">
        <w:rPr>
          <w:rFonts w:ascii="Arial" w:hAnsi="Arial" w:cs="Arial"/>
          <w:color w:val="000000"/>
          <w:sz w:val="24"/>
          <w:szCs w:val="24"/>
        </w:rPr>
        <w:t xml:space="preserve"> </w:t>
      </w:r>
    </w:p>
    <w:p w14:paraId="03D64C81"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Victim Support: </w:t>
      </w:r>
      <w:hyperlink r:id="rId37" w:history="1">
        <w:r w:rsidRPr="002629DC">
          <w:rPr>
            <w:rStyle w:val="Hyperlink"/>
            <w:rFonts w:ascii="Arial" w:hAnsi="Arial" w:cs="Arial"/>
            <w:sz w:val="24"/>
            <w:szCs w:val="24"/>
          </w:rPr>
          <w:t>www.victimsupport.org.uk</w:t>
        </w:r>
      </w:hyperlink>
    </w:p>
    <w:p w14:paraId="4F41B067"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Young Minds: </w:t>
      </w:r>
      <w:hyperlink r:id="rId38" w:history="1">
        <w:r w:rsidRPr="002629DC">
          <w:rPr>
            <w:rStyle w:val="Hyperlink"/>
            <w:rFonts w:ascii="Arial" w:hAnsi="Arial" w:cs="Arial"/>
            <w:sz w:val="24"/>
            <w:szCs w:val="24"/>
          </w:rPr>
          <w:t>www.youngminds.org.uk</w:t>
        </w:r>
      </w:hyperlink>
    </w:p>
    <w:p w14:paraId="26193A75"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4"/>
          <w:szCs w:val="24"/>
        </w:rPr>
      </w:pPr>
      <w:r w:rsidRPr="002629DC">
        <w:rPr>
          <w:rFonts w:ascii="Arial" w:hAnsi="Arial" w:cs="Arial"/>
          <w:color w:val="000000"/>
          <w:sz w:val="24"/>
          <w:szCs w:val="24"/>
        </w:rPr>
        <w:t xml:space="preserve">Young Carers: </w:t>
      </w:r>
      <w:hyperlink r:id="rId39" w:history="1">
        <w:r w:rsidRPr="002629DC">
          <w:rPr>
            <w:rStyle w:val="Hyperlink"/>
            <w:rFonts w:ascii="Arial" w:hAnsi="Arial" w:cs="Arial"/>
            <w:sz w:val="24"/>
            <w:szCs w:val="24"/>
          </w:rPr>
          <w:t>www.youngcarers.net</w:t>
        </w:r>
      </w:hyperlink>
      <w:r w:rsidRPr="002629DC">
        <w:rPr>
          <w:rFonts w:ascii="Arial" w:hAnsi="Arial" w:cs="Arial"/>
          <w:color w:val="000000"/>
          <w:sz w:val="24"/>
          <w:szCs w:val="24"/>
        </w:rPr>
        <w:t xml:space="preserve"> </w:t>
      </w:r>
    </w:p>
    <w:p w14:paraId="30E46895" w14:textId="77777777" w:rsidR="001F59C0" w:rsidRPr="002629DC" w:rsidRDefault="001F59C0" w:rsidP="002629DC">
      <w:pPr>
        <w:pStyle w:val="ListParagraph"/>
        <w:numPr>
          <w:ilvl w:val="0"/>
          <w:numId w:val="41"/>
        </w:numPr>
        <w:spacing w:after="200" w:line="276" w:lineRule="auto"/>
        <w:contextualSpacing/>
        <w:rPr>
          <w:rFonts w:ascii="Arial" w:hAnsi="Arial" w:cs="Arial"/>
          <w:color w:val="000000"/>
          <w:sz w:val="23"/>
          <w:szCs w:val="23"/>
        </w:rPr>
      </w:pPr>
      <w:r w:rsidRPr="002629DC">
        <w:rPr>
          <w:rFonts w:ascii="Arial" w:hAnsi="Arial" w:cs="Arial"/>
          <w:color w:val="000000"/>
          <w:sz w:val="24"/>
          <w:szCs w:val="24"/>
        </w:rPr>
        <w:t xml:space="preserve">The Restorative Justice Council: </w:t>
      </w:r>
      <w:hyperlink r:id="rId40" w:history="1">
        <w:r w:rsidRPr="002629DC">
          <w:rPr>
            <w:rStyle w:val="Hyperlink"/>
            <w:rFonts w:ascii="Arial" w:hAnsi="Arial" w:cs="Arial"/>
            <w:sz w:val="24"/>
            <w:szCs w:val="24"/>
          </w:rPr>
          <w:t>www.restorativejustice.org.uk/restorative-practice-schools</w:t>
        </w:r>
      </w:hyperlink>
      <w:r w:rsidRPr="002629DC">
        <w:rPr>
          <w:rFonts w:ascii="Arial" w:hAnsi="Arial" w:cs="Arial"/>
          <w:color w:val="000000"/>
          <w:sz w:val="23"/>
          <w:szCs w:val="23"/>
        </w:rPr>
        <w:t xml:space="preserve"> </w:t>
      </w:r>
    </w:p>
    <w:p w14:paraId="458CD9F2" w14:textId="77777777" w:rsidR="001F59C0" w:rsidRPr="0046736C" w:rsidRDefault="001F59C0" w:rsidP="001F59C0">
      <w:pPr>
        <w:pStyle w:val="NoSpacing"/>
        <w:spacing w:line="276" w:lineRule="auto"/>
        <w:rPr>
          <w:rFonts w:ascii="Arial" w:hAnsi="Arial" w:cs="Arial"/>
          <w:b/>
          <w:sz w:val="24"/>
          <w:szCs w:val="24"/>
        </w:rPr>
      </w:pPr>
      <w:r w:rsidRPr="0046736C">
        <w:rPr>
          <w:rFonts w:ascii="Arial" w:hAnsi="Arial" w:cs="Arial"/>
          <w:b/>
          <w:sz w:val="24"/>
          <w:szCs w:val="24"/>
        </w:rPr>
        <w:t>SEND</w:t>
      </w:r>
    </w:p>
    <w:p w14:paraId="4791ED22" w14:textId="77777777" w:rsidR="001F59C0" w:rsidRPr="0046736C" w:rsidRDefault="001F59C0" w:rsidP="002629DC">
      <w:pPr>
        <w:pStyle w:val="NoSpacing"/>
        <w:numPr>
          <w:ilvl w:val="0"/>
          <w:numId w:val="40"/>
        </w:numPr>
        <w:spacing w:line="276" w:lineRule="auto"/>
        <w:rPr>
          <w:rFonts w:ascii="Arial" w:hAnsi="Arial" w:cs="Arial"/>
          <w:b/>
          <w:sz w:val="24"/>
          <w:szCs w:val="24"/>
        </w:rPr>
      </w:pPr>
      <w:r w:rsidRPr="0046736C">
        <w:rPr>
          <w:rFonts w:ascii="Arial" w:hAnsi="Arial" w:cs="Arial"/>
          <w:sz w:val="24"/>
          <w:szCs w:val="24"/>
        </w:rPr>
        <w:t xml:space="preserve">Changing Faces: </w:t>
      </w:r>
      <w:hyperlink r:id="rId41" w:history="1">
        <w:r w:rsidRPr="0046736C">
          <w:rPr>
            <w:rStyle w:val="Hyperlink"/>
            <w:rFonts w:ascii="Arial" w:hAnsi="Arial" w:cs="Arial"/>
            <w:sz w:val="24"/>
            <w:szCs w:val="24"/>
          </w:rPr>
          <w:t>www.changingfaces.org.uk</w:t>
        </w:r>
      </w:hyperlink>
      <w:r w:rsidRPr="0046736C">
        <w:rPr>
          <w:rFonts w:ascii="Arial" w:hAnsi="Arial" w:cs="Arial"/>
          <w:sz w:val="24"/>
          <w:szCs w:val="24"/>
        </w:rPr>
        <w:t xml:space="preserve"> </w:t>
      </w:r>
    </w:p>
    <w:p w14:paraId="4443117C" w14:textId="77777777" w:rsidR="001F59C0" w:rsidRPr="0046736C" w:rsidRDefault="001F59C0" w:rsidP="002629DC">
      <w:pPr>
        <w:pStyle w:val="NoSpacing"/>
        <w:numPr>
          <w:ilvl w:val="0"/>
          <w:numId w:val="40"/>
        </w:numPr>
        <w:spacing w:line="276" w:lineRule="auto"/>
        <w:rPr>
          <w:rStyle w:val="Hyperlink"/>
          <w:rFonts w:ascii="Arial" w:hAnsi="Arial" w:cs="Arial"/>
          <w:b/>
          <w:sz w:val="24"/>
          <w:szCs w:val="24"/>
        </w:rPr>
      </w:pPr>
      <w:r w:rsidRPr="0046736C">
        <w:rPr>
          <w:rFonts w:ascii="Arial" w:hAnsi="Arial" w:cs="Arial"/>
          <w:color w:val="000000"/>
          <w:sz w:val="24"/>
          <w:szCs w:val="24"/>
        </w:rPr>
        <w:t xml:space="preserve">Mencap: </w:t>
      </w:r>
      <w:hyperlink r:id="rId42" w:history="1">
        <w:r w:rsidRPr="0046736C">
          <w:rPr>
            <w:rStyle w:val="Hyperlink"/>
            <w:rFonts w:ascii="Arial" w:hAnsi="Arial" w:cs="Arial"/>
            <w:sz w:val="24"/>
            <w:szCs w:val="24"/>
          </w:rPr>
          <w:t>www.mencap.org.uk</w:t>
        </w:r>
      </w:hyperlink>
    </w:p>
    <w:p w14:paraId="425C73BA" w14:textId="71CF75BE" w:rsidR="00564885" w:rsidRPr="00564885" w:rsidRDefault="001F59C0" w:rsidP="00564885">
      <w:pPr>
        <w:pStyle w:val="NoSpacing"/>
        <w:numPr>
          <w:ilvl w:val="0"/>
          <w:numId w:val="40"/>
        </w:numPr>
        <w:spacing w:line="276" w:lineRule="auto"/>
        <w:rPr>
          <w:rFonts w:ascii="Arial" w:hAnsi="Arial" w:cs="Arial"/>
          <w:sz w:val="24"/>
          <w:szCs w:val="24"/>
        </w:rPr>
      </w:pPr>
      <w:r w:rsidRPr="0046736C">
        <w:rPr>
          <w:rFonts w:ascii="Arial" w:hAnsi="Arial" w:cs="Arial"/>
          <w:sz w:val="24"/>
          <w:szCs w:val="24"/>
        </w:rPr>
        <w:t xml:space="preserve">Anti-Bullying Alliance Cyberbullying and children and young people with SEN and disabilities: </w:t>
      </w:r>
      <w:hyperlink r:id="rId43" w:history="1">
        <w:r w:rsidR="00564885" w:rsidRPr="00564885">
          <w:rPr>
            <w:rStyle w:val="Hyperlink"/>
            <w:rFonts w:ascii="Arial" w:hAnsi="Arial" w:cs="Arial"/>
            <w:sz w:val="24"/>
            <w:szCs w:val="24"/>
          </w:rPr>
          <w:t>www.cafamily.ord.uk</w:t>
        </w:r>
      </w:hyperlink>
    </w:p>
    <w:p w14:paraId="6B654229" w14:textId="77777777" w:rsidR="001F59C0" w:rsidRPr="0046736C" w:rsidRDefault="001F59C0" w:rsidP="002629DC">
      <w:pPr>
        <w:pStyle w:val="NoSpacing"/>
        <w:numPr>
          <w:ilvl w:val="0"/>
          <w:numId w:val="40"/>
        </w:numPr>
        <w:spacing w:line="276" w:lineRule="auto"/>
        <w:rPr>
          <w:rFonts w:ascii="Arial" w:hAnsi="Arial" w:cs="Arial"/>
          <w:b/>
          <w:sz w:val="24"/>
          <w:szCs w:val="24"/>
        </w:rPr>
      </w:pPr>
      <w:r w:rsidRPr="0046736C">
        <w:rPr>
          <w:rFonts w:ascii="Arial" w:hAnsi="Arial" w:cs="Arial"/>
          <w:color w:val="000000"/>
          <w:sz w:val="24"/>
          <w:szCs w:val="24"/>
        </w:rPr>
        <w:t xml:space="preserve">DfE: SEND code of practice: </w:t>
      </w:r>
      <w:hyperlink r:id="rId44" w:history="1">
        <w:r w:rsidRPr="0046736C">
          <w:rPr>
            <w:rStyle w:val="Hyperlink"/>
            <w:rFonts w:ascii="Arial" w:hAnsi="Arial" w:cs="Arial"/>
            <w:sz w:val="24"/>
            <w:szCs w:val="24"/>
          </w:rPr>
          <w:t>www.gov.uk/government/publications/send-code-of-practice-0-to-25</w:t>
        </w:r>
      </w:hyperlink>
      <w:r w:rsidRPr="0046736C">
        <w:rPr>
          <w:rFonts w:ascii="Arial" w:hAnsi="Arial" w:cs="Arial"/>
          <w:color w:val="000000"/>
          <w:sz w:val="24"/>
          <w:szCs w:val="24"/>
        </w:rPr>
        <w:t xml:space="preserve"> </w:t>
      </w:r>
    </w:p>
    <w:p w14:paraId="26A80C97" w14:textId="66BE31DA" w:rsidR="001F59C0" w:rsidRDefault="001F59C0" w:rsidP="001F59C0">
      <w:pPr>
        <w:pStyle w:val="NoSpacing"/>
        <w:spacing w:line="276" w:lineRule="auto"/>
        <w:rPr>
          <w:rFonts w:ascii="Arial" w:hAnsi="Arial" w:cs="Arial"/>
          <w:b/>
          <w:sz w:val="24"/>
          <w:szCs w:val="24"/>
        </w:rPr>
      </w:pPr>
    </w:p>
    <w:p w14:paraId="298B6657" w14:textId="77777777" w:rsidR="0065183F" w:rsidRPr="0046736C" w:rsidRDefault="0065183F" w:rsidP="001F59C0">
      <w:pPr>
        <w:pStyle w:val="NoSpacing"/>
        <w:spacing w:line="276" w:lineRule="auto"/>
        <w:rPr>
          <w:rFonts w:ascii="Arial" w:hAnsi="Arial" w:cs="Arial"/>
          <w:b/>
          <w:sz w:val="24"/>
          <w:szCs w:val="24"/>
        </w:rPr>
      </w:pPr>
    </w:p>
    <w:p w14:paraId="17F7D3B3" w14:textId="77777777" w:rsidR="001F59C0" w:rsidRPr="0046736C" w:rsidRDefault="001F59C0" w:rsidP="001F59C0">
      <w:pPr>
        <w:pStyle w:val="NoSpacing"/>
        <w:spacing w:line="276" w:lineRule="auto"/>
        <w:rPr>
          <w:rFonts w:ascii="Arial" w:hAnsi="Arial" w:cs="Arial"/>
          <w:b/>
          <w:sz w:val="24"/>
          <w:szCs w:val="24"/>
        </w:rPr>
      </w:pPr>
      <w:r w:rsidRPr="0046736C">
        <w:rPr>
          <w:rFonts w:ascii="Arial" w:hAnsi="Arial" w:cs="Arial"/>
          <w:b/>
          <w:sz w:val="24"/>
          <w:szCs w:val="24"/>
        </w:rPr>
        <w:lastRenderedPageBreak/>
        <w:t>Cyberbullying</w:t>
      </w:r>
    </w:p>
    <w:p w14:paraId="19814183" w14:textId="77777777" w:rsidR="001F59C0" w:rsidRPr="0046736C" w:rsidRDefault="001F59C0" w:rsidP="000F424A">
      <w:pPr>
        <w:pStyle w:val="NoSpacing"/>
        <w:numPr>
          <w:ilvl w:val="0"/>
          <w:numId w:val="42"/>
        </w:numPr>
        <w:spacing w:line="276" w:lineRule="auto"/>
        <w:rPr>
          <w:rFonts w:ascii="Arial" w:hAnsi="Arial" w:cs="Arial"/>
          <w:sz w:val="24"/>
          <w:szCs w:val="24"/>
        </w:rPr>
      </w:pPr>
      <w:r w:rsidRPr="0046736C">
        <w:rPr>
          <w:rFonts w:ascii="Arial" w:hAnsi="Arial" w:cs="Arial"/>
          <w:sz w:val="24"/>
          <w:szCs w:val="24"/>
        </w:rPr>
        <w:t xml:space="preserve">Childnet International: </w:t>
      </w:r>
      <w:hyperlink r:id="rId45" w:history="1">
        <w:r w:rsidRPr="0046736C">
          <w:rPr>
            <w:rStyle w:val="Hyperlink"/>
            <w:rFonts w:ascii="Arial" w:hAnsi="Arial" w:cs="Arial"/>
            <w:sz w:val="24"/>
            <w:szCs w:val="24"/>
          </w:rPr>
          <w:t>www.childnet.com</w:t>
        </w:r>
      </w:hyperlink>
      <w:r w:rsidRPr="0046736C">
        <w:rPr>
          <w:rFonts w:ascii="Arial" w:hAnsi="Arial" w:cs="Arial"/>
          <w:sz w:val="24"/>
          <w:szCs w:val="24"/>
        </w:rPr>
        <w:t xml:space="preserve">  </w:t>
      </w:r>
    </w:p>
    <w:p w14:paraId="0EBAFD02" w14:textId="77777777" w:rsidR="001F59C0" w:rsidRPr="000F424A" w:rsidRDefault="001F59C0" w:rsidP="000F424A">
      <w:pPr>
        <w:pStyle w:val="ListParagraph"/>
        <w:numPr>
          <w:ilvl w:val="0"/>
          <w:numId w:val="42"/>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Digizen: </w:t>
      </w:r>
      <w:hyperlink r:id="rId46" w:history="1">
        <w:r w:rsidRPr="000F424A">
          <w:rPr>
            <w:rStyle w:val="Hyperlink"/>
            <w:rFonts w:ascii="Arial" w:hAnsi="Arial" w:cs="Arial"/>
            <w:sz w:val="24"/>
            <w:szCs w:val="24"/>
          </w:rPr>
          <w:t>www.digizen.org</w:t>
        </w:r>
      </w:hyperlink>
    </w:p>
    <w:p w14:paraId="3688F4F8" w14:textId="77777777" w:rsidR="001F59C0" w:rsidRPr="000F424A" w:rsidRDefault="001F59C0" w:rsidP="000F424A">
      <w:pPr>
        <w:pStyle w:val="ListParagraph"/>
        <w:numPr>
          <w:ilvl w:val="0"/>
          <w:numId w:val="42"/>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Internet Watch Foundation: </w:t>
      </w:r>
      <w:hyperlink r:id="rId47" w:history="1">
        <w:r w:rsidRPr="000F424A">
          <w:rPr>
            <w:rStyle w:val="Hyperlink"/>
            <w:rFonts w:ascii="Arial" w:hAnsi="Arial" w:cs="Arial"/>
            <w:sz w:val="24"/>
            <w:szCs w:val="24"/>
          </w:rPr>
          <w:t>www.iwf.org.uk</w:t>
        </w:r>
      </w:hyperlink>
      <w:r w:rsidRPr="000F424A">
        <w:rPr>
          <w:rFonts w:ascii="Arial" w:hAnsi="Arial" w:cs="Arial"/>
          <w:color w:val="000000"/>
          <w:sz w:val="24"/>
          <w:szCs w:val="24"/>
        </w:rPr>
        <w:t xml:space="preserve"> </w:t>
      </w:r>
    </w:p>
    <w:p w14:paraId="3F2A8D42" w14:textId="77777777" w:rsidR="001F59C0" w:rsidRPr="000F424A" w:rsidRDefault="001F59C0" w:rsidP="000F424A">
      <w:pPr>
        <w:pStyle w:val="ListParagraph"/>
        <w:numPr>
          <w:ilvl w:val="0"/>
          <w:numId w:val="42"/>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Think U Know: </w:t>
      </w:r>
      <w:hyperlink r:id="rId48" w:history="1">
        <w:r w:rsidRPr="000F424A">
          <w:rPr>
            <w:rStyle w:val="Hyperlink"/>
            <w:rFonts w:ascii="Arial" w:hAnsi="Arial" w:cs="Arial"/>
            <w:sz w:val="24"/>
            <w:szCs w:val="24"/>
          </w:rPr>
          <w:t>www.thinkuknow.co.uk</w:t>
        </w:r>
      </w:hyperlink>
      <w:r w:rsidRPr="000F424A">
        <w:rPr>
          <w:rFonts w:ascii="Arial" w:hAnsi="Arial" w:cs="Arial"/>
          <w:color w:val="000000"/>
          <w:sz w:val="24"/>
          <w:szCs w:val="24"/>
        </w:rPr>
        <w:t xml:space="preserve"> </w:t>
      </w:r>
    </w:p>
    <w:p w14:paraId="5E79FB89" w14:textId="77777777" w:rsidR="001F59C0" w:rsidRPr="000F424A" w:rsidRDefault="001F59C0" w:rsidP="000F424A">
      <w:pPr>
        <w:pStyle w:val="ListParagraph"/>
        <w:numPr>
          <w:ilvl w:val="0"/>
          <w:numId w:val="42"/>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UK Safer Internet Centre: </w:t>
      </w:r>
      <w:hyperlink r:id="rId49" w:history="1">
        <w:r w:rsidRPr="000F424A">
          <w:rPr>
            <w:rStyle w:val="Hyperlink"/>
            <w:rFonts w:ascii="Arial" w:hAnsi="Arial" w:cs="Arial"/>
            <w:sz w:val="24"/>
            <w:szCs w:val="24"/>
          </w:rPr>
          <w:t>www.saferinternet.org.uk</w:t>
        </w:r>
      </w:hyperlink>
      <w:r w:rsidRPr="000F424A">
        <w:rPr>
          <w:rFonts w:ascii="Arial" w:hAnsi="Arial" w:cs="Arial"/>
          <w:color w:val="000000"/>
          <w:sz w:val="24"/>
          <w:szCs w:val="24"/>
        </w:rPr>
        <w:t xml:space="preserve"> </w:t>
      </w:r>
    </w:p>
    <w:p w14:paraId="08B39974" w14:textId="77777777" w:rsidR="001F59C0" w:rsidRPr="000F424A" w:rsidRDefault="001F59C0" w:rsidP="000F424A">
      <w:pPr>
        <w:pStyle w:val="ListParagraph"/>
        <w:numPr>
          <w:ilvl w:val="0"/>
          <w:numId w:val="42"/>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The UK Council for Child Internet Safety (UKCCIS) </w:t>
      </w:r>
      <w:hyperlink r:id="rId50" w:history="1">
        <w:r w:rsidRPr="000F424A">
          <w:rPr>
            <w:rStyle w:val="Hyperlink"/>
            <w:rFonts w:ascii="Arial" w:hAnsi="Arial" w:cs="Arial"/>
            <w:sz w:val="24"/>
            <w:szCs w:val="24"/>
          </w:rPr>
          <w:t>www.gov.uk/government/groups/uk-council-for-child-internet-safety-ukccis</w:t>
        </w:r>
      </w:hyperlink>
      <w:r w:rsidRPr="000F424A">
        <w:rPr>
          <w:rFonts w:ascii="Arial" w:hAnsi="Arial" w:cs="Arial"/>
          <w:color w:val="000000"/>
          <w:sz w:val="24"/>
          <w:szCs w:val="24"/>
        </w:rPr>
        <w:t xml:space="preserve"> </w:t>
      </w:r>
    </w:p>
    <w:p w14:paraId="6D12B315" w14:textId="77777777" w:rsidR="001F59C0" w:rsidRPr="0046736C" w:rsidRDefault="001F59C0" w:rsidP="001F59C0">
      <w:pPr>
        <w:pStyle w:val="NoSpacing"/>
        <w:spacing w:line="276" w:lineRule="auto"/>
        <w:rPr>
          <w:rFonts w:ascii="Arial" w:hAnsi="Arial" w:cs="Arial"/>
          <w:b/>
          <w:sz w:val="24"/>
          <w:szCs w:val="24"/>
        </w:rPr>
      </w:pPr>
      <w:r w:rsidRPr="0046736C">
        <w:rPr>
          <w:rFonts w:ascii="Arial" w:hAnsi="Arial" w:cs="Arial"/>
          <w:b/>
          <w:sz w:val="24"/>
          <w:szCs w:val="24"/>
        </w:rPr>
        <w:t>Race, religion and nationality</w:t>
      </w:r>
    </w:p>
    <w:p w14:paraId="016D1276" w14:textId="77777777" w:rsidR="001F59C0" w:rsidRPr="0046736C" w:rsidRDefault="001F59C0" w:rsidP="000F424A">
      <w:pPr>
        <w:pStyle w:val="NoSpacing"/>
        <w:numPr>
          <w:ilvl w:val="0"/>
          <w:numId w:val="43"/>
        </w:numPr>
        <w:spacing w:line="276" w:lineRule="auto"/>
        <w:rPr>
          <w:rFonts w:ascii="Arial" w:hAnsi="Arial" w:cs="Arial"/>
          <w:sz w:val="24"/>
          <w:szCs w:val="24"/>
        </w:rPr>
      </w:pPr>
      <w:r w:rsidRPr="0046736C">
        <w:rPr>
          <w:rFonts w:ascii="Arial" w:hAnsi="Arial" w:cs="Arial"/>
          <w:sz w:val="24"/>
          <w:szCs w:val="24"/>
        </w:rPr>
        <w:t xml:space="preserve">Anne Frank Trust: </w:t>
      </w:r>
      <w:hyperlink r:id="rId51" w:history="1">
        <w:r w:rsidRPr="0046736C">
          <w:rPr>
            <w:rStyle w:val="Hyperlink"/>
            <w:rFonts w:ascii="Arial" w:hAnsi="Arial" w:cs="Arial"/>
            <w:sz w:val="24"/>
            <w:szCs w:val="24"/>
          </w:rPr>
          <w:t>www.annefrank.org.uk</w:t>
        </w:r>
      </w:hyperlink>
    </w:p>
    <w:p w14:paraId="5069E6A6" w14:textId="77777777" w:rsidR="001F59C0" w:rsidRPr="000F424A" w:rsidRDefault="001F59C0" w:rsidP="000F424A">
      <w:pPr>
        <w:pStyle w:val="ListParagraph"/>
        <w:numPr>
          <w:ilvl w:val="0"/>
          <w:numId w:val="43"/>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Kick it Out: </w:t>
      </w:r>
      <w:hyperlink r:id="rId52" w:history="1">
        <w:r w:rsidRPr="000F424A">
          <w:rPr>
            <w:rStyle w:val="Hyperlink"/>
            <w:rFonts w:ascii="Arial" w:hAnsi="Arial" w:cs="Arial"/>
            <w:sz w:val="24"/>
            <w:szCs w:val="24"/>
          </w:rPr>
          <w:t>www.kickitout.org</w:t>
        </w:r>
      </w:hyperlink>
    </w:p>
    <w:p w14:paraId="09C24779" w14:textId="77777777" w:rsidR="001F59C0" w:rsidRPr="000F424A" w:rsidRDefault="001F59C0" w:rsidP="000F424A">
      <w:pPr>
        <w:pStyle w:val="ListParagraph"/>
        <w:numPr>
          <w:ilvl w:val="0"/>
          <w:numId w:val="43"/>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Report it: </w:t>
      </w:r>
      <w:hyperlink r:id="rId53" w:history="1">
        <w:r w:rsidRPr="000F424A">
          <w:rPr>
            <w:rStyle w:val="Hyperlink"/>
            <w:rFonts w:ascii="Arial" w:hAnsi="Arial" w:cs="Arial"/>
            <w:sz w:val="24"/>
            <w:szCs w:val="24"/>
          </w:rPr>
          <w:t>www.report-it.org.uk</w:t>
        </w:r>
      </w:hyperlink>
    </w:p>
    <w:p w14:paraId="7D3CB1BD" w14:textId="77777777" w:rsidR="001F59C0" w:rsidRPr="000F424A" w:rsidRDefault="001F59C0" w:rsidP="000F424A">
      <w:pPr>
        <w:pStyle w:val="ListParagraph"/>
        <w:numPr>
          <w:ilvl w:val="0"/>
          <w:numId w:val="43"/>
        </w:numPr>
        <w:spacing w:after="200" w:line="276" w:lineRule="auto"/>
        <w:contextualSpacing/>
        <w:rPr>
          <w:rStyle w:val="Hyperlink"/>
          <w:rFonts w:ascii="Arial" w:hAnsi="Arial" w:cs="Arial"/>
          <w:color w:val="000000"/>
          <w:sz w:val="24"/>
          <w:szCs w:val="24"/>
        </w:rPr>
      </w:pPr>
      <w:r w:rsidRPr="000F424A">
        <w:rPr>
          <w:rFonts w:ascii="Arial" w:hAnsi="Arial" w:cs="Arial"/>
          <w:color w:val="000000"/>
          <w:sz w:val="24"/>
          <w:szCs w:val="24"/>
        </w:rPr>
        <w:t xml:space="preserve">Stop Hate: </w:t>
      </w:r>
      <w:hyperlink r:id="rId54" w:history="1">
        <w:r w:rsidRPr="000F424A">
          <w:rPr>
            <w:rStyle w:val="Hyperlink"/>
            <w:rFonts w:ascii="Arial" w:hAnsi="Arial" w:cs="Arial"/>
            <w:sz w:val="24"/>
            <w:szCs w:val="24"/>
          </w:rPr>
          <w:t>www.stophateuk.org</w:t>
        </w:r>
      </w:hyperlink>
    </w:p>
    <w:p w14:paraId="1C7B9620" w14:textId="5102AE7C" w:rsidR="001F59C0" w:rsidRPr="000F424A" w:rsidRDefault="001F59C0" w:rsidP="000F424A">
      <w:pPr>
        <w:pStyle w:val="ListParagraph"/>
        <w:numPr>
          <w:ilvl w:val="0"/>
          <w:numId w:val="43"/>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Tell Mama:</w:t>
      </w:r>
      <w:r w:rsidR="000F424A">
        <w:rPr>
          <w:rFonts w:ascii="Arial" w:hAnsi="Arial" w:cs="Arial"/>
          <w:color w:val="000000"/>
          <w:sz w:val="24"/>
          <w:szCs w:val="24"/>
        </w:rPr>
        <w:t xml:space="preserve"> </w:t>
      </w:r>
      <w:hyperlink r:id="rId55" w:history="1">
        <w:r w:rsidR="000F424A" w:rsidRPr="00EE6A56">
          <w:rPr>
            <w:rStyle w:val="Hyperlink"/>
            <w:rFonts w:ascii="Arial" w:hAnsi="Arial" w:cs="Arial"/>
            <w:sz w:val="24"/>
            <w:szCs w:val="24"/>
          </w:rPr>
          <w:t>www.tellmamauk.org</w:t>
        </w:r>
      </w:hyperlink>
    </w:p>
    <w:p w14:paraId="4C3B03D8" w14:textId="77777777" w:rsidR="001F59C0" w:rsidRPr="000F424A" w:rsidRDefault="001F59C0" w:rsidP="000F424A">
      <w:pPr>
        <w:pStyle w:val="ListParagraph"/>
        <w:numPr>
          <w:ilvl w:val="0"/>
          <w:numId w:val="43"/>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Educate against Hate: </w:t>
      </w:r>
      <w:hyperlink r:id="rId56" w:history="1">
        <w:r w:rsidRPr="000F424A">
          <w:rPr>
            <w:rStyle w:val="Hyperlink"/>
            <w:rFonts w:ascii="Arial" w:hAnsi="Arial" w:cs="Arial"/>
            <w:sz w:val="24"/>
            <w:szCs w:val="24"/>
          </w:rPr>
          <w:t>www.educateagainsthate.com/</w:t>
        </w:r>
      </w:hyperlink>
      <w:r w:rsidRPr="000F424A">
        <w:rPr>
          <w:rFonts w:ascii="Arial" w:hAnsi="Arial" w:cs="Arial"/>
          <w:color w:val="000000"/>
          <w:sz w:val="24"/>
          <w:szCs w:val="24"/>
        </w:rPr>
        <w:t xml:space="preserve"> </w:t>
      </w:r>
    </w:p>
    <w:p w14:paraId="0F0F547B" w14:textId="77777777" w:rsidR="001F59C0" w:rsidRPr="000F424A" w:rsidRDefault="001F59C0" w:rsidP="000F424A">
      <w:pPr>
        <w:pStyle w:val="ListParagraph"/>
        <w:numPr>
          <w:ilvl w:val="0"/>
          <w:numId w:val="43"/>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Show Racism the Red Card: </w:t>
      </w:r>
      <w:hyperlink r:id="rId57" w:history="1">
        <w:r w:rsidRPr="000F424A">
          <w:rPr>
            <w:rStyle w:val="Hyperlink"/>
            <w:rFonts w:ascii="Arial" w:hAnsi="Arial" w:cs="Arial"/>
            <w:sz w:val="24"/>
            <w:szCs w:val="24"/>
          </w:rPr>
          <w:t>www.srtrc.org/educational</w:t>
        </w:r>
      </w:hyperlink>
    </w:p>
    <w:p w14:paraId="5A28B272" w14:textId="77777777" w:rsidR="001F59C0" w:rsidRPr="0046736C" w:rsidRDefault="001F59C0" w:rsidP="001F59C0">
      <w:pPr>
        <w:pStyle w:val="NoSpacing"/>
        <w:spacing w:line="276" w:lineRule="auto"/>
        <w:rPr>
          <w:rFonts w:ascii="Arial" w:hAnsi="Arial" w:cs="Arial"/>
          <w:b/>
          <w:sz w:val="24"/>
          <w:szCs w:val="24"/>
        </w:rPr>
      </w:pPr>
      <w:r w:rsidRPr="0046736C">
        <w:rPr>
          <w:rFonts w:ascii="Arial" w:hAnsi="Arial" w:cs="Arial"/>
          <w:b/>
          <w:sz w:val="24"/>
          <w:szCs w:val="24"/>
        </w:rPr>
        <w:t>LGBT</w:t>
      </w:r>
    </w:p>
    <w:p w14:paraId="6652AF5B" w14:textId="77777777" w:rsidR="001F59C0" w:rsidRPr="0046736C" w:rsidRDefault="001F59C0" w:rsidP="000F424A">
      <w:pPr>
        <w:pStyle w:val="NoSpacing"/>
        <w:numPr>
          <w:ilvl w:val="0"/>
          <w:numId w:val="44"/>
        </w:numPr>
        <w:spacing w:line="276" w:lineRule="auto"/>
        <w:rPr>
          <w:rFonts w:ascii="Arial" w:hAnsi="Arial" w:cs="Arial"/>
          <w:sz w:val="24"/>
          <w:szCs w:val="24"/>
        </w:rPr>
      </w:pPr>
      <w:r w:rsidRPr="0046736C">
        <w:rPr>
          <w:rFonts w:ascii="Arial" w:hAnsi="Arial" w:cs="Arial"/>
          <w:sz w:val="24"/>
          <w:szCs w:val="24"/>
        </w:rPr>
        <w:t xml:space="preserve">Barnardos LGBT Hub: </w:t>
      </w:r>
      <w:hyperlink r:id="rId58" w:history="1">
        <w:r w:rsidRPr="0046736C">
          <w:rPr>
            <w:rStyle w:val="Hyperlink"/>
            <w:rFonts w:ascii="Arial" w:hAnsi="Arial" w:cs="Arial"/>
            <w:sz w:val="24"/>
            <w:szCs w:val="24"/>
          </w:rPr>
          <w:t>www.barnardos.org.uk/what_we_do/our_work/lgbtq.htm</w:t>
        </w:r>
      </w:hyperlink>
    </w:p>
    <w:p w14:paraId="0D1E1E23" w14:textId="77777777" w:rsidR="001F59C0" w:rsidRPr="0046736C" w:rsidRDefault="001F59C0" w:rsidP="000F424A">
      <w:pPr>
        <w:pStyle w:val="NoSpacing"/>
        <w:numPr>
          <w:ilvl w:val="0"/>
          <w:numId w:val="44"/>
        </w:numPr>
        <w:spacing w:line="276" w:lineRule="auto"/>
        <w:rPr>
          <w:rFonts w:ascii="Arial" w:hAnsi="Arial" w:cs="Arial"/>
          <w:sz w:val="24"/>
          <w:szCs w:val="24"/>
        </w:rPr>
      </w:pPr>
      <w:r w:rsidRPr="0046736C">
        <w:rPr>
          <w:rFonts w:ascii="Arial" w:hAnsi="Arial" w:cs="Arial"/>
          <w:sz w:val="24"/>
          <w:szCs w:val="24"/>
        </w:rPr>
        <w:t xml:space="preserve">Metro Charity: </w:t>
      </w:r>
      <w:hyperlink r:id="rId59" w:history="1">
        <w:r w:rsidRPr="0046736C">
          <w:rPr>
            <w:rStyle w:val="Hyperlink"/>
            <w:rFonts w:ascii="Arial" w:hAnsi="Arial" w:cs="Arial"/>
            <w:sz w:val="24"/>
            <w:szCs w:val="24"/>
          </w:rPr>
          <w:t>www.metrocentreonline.org</w:t>
        </w:r>
      </w:hyperlink>
    </w:p>
    <w:p w14:paraId="5776E3A7" w14:textId="77777777" w:rsidR="001F59C0" w:rsidRPr="0046736C" w:rsidRDefault="001F59C0" w:rsidP="000F424A">
      <w:pPr>
        <w:pStyle w:val="NoSpacing"/>
        <w:numPr>
          <w:ilvl w:val="0"/>
          <w:numId w:val="44"/>
        </w:numPr>
        <w:spacing w:line="276" w:lineRule="auto"/>
        <w:rPr>
          <w:rFonts w:ascii="Arial" w:hAnsi="Arial" w:cs="Arial"/>
          <w:sz w:val="24"/>
          <w:szCs w:val="24"/>
        </w:rPr>
      </w:pPr>
      <w:r w:rsidRPr="0046736C">
        <w:rPr>
          <w:rFonts w:ascii="Arial" w:hAnsi="Arial" w:cs="Arial"/>
          <w:sz w:val="24"/>
          <w:szCs w:val="24"/>
        </w:rPr>
        <w:t xml:space="preserve">EACH: </w:t>
      </w:r>
      <w:hyperlink r:id="rId60" w:history="1">
        <w:r w:rsidRPr="0046736C">
          <w:rPr>
            <w:rStyle w:val="Hyperlink"/>
            <w:rFonts w:ascii="Arial" w:hAnsi="Arial" w:cs="Arial"/>
            <w:sz w:val="24"/>
            <w:szCs w:val="24"/>
          </w:rPr>
          <w:t>www.eachaction.org.uk</w:t>
        </w:r>
      </w:hyperlink>
    </w:p>
    <w:p w14:paraId="07086DB1" w14:textId="77777777" w:rsidR="001F59C0" w:rsidRPr="000F424A" w:rsidRDefault="001F59C0" w:rsidP="000F424A">
      <w:pPr>
        <w:pStyle w:val="ListParagraph"/>
        <w:numPr>
          <w:ilvl w:val="0"/>
          <w:numId w:val="44"/>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Proud Trust: </w:t>
      </w:r>
      <w:hyperlink r:id="rId61" w:history="1">
        <w:r w:rsidRPr="000F424A">
          <w:rPr>
            <w:rStyle w:val="Hyperlink"/>
            <w:rFonts w:ascii="Arial" w:hAnsi="Arial" w:cs="Arial"/>
            <w:sz w:val="24"/>
            <w:szCs w:val="24"/>
          </w:rPr>
          <w:t>www.theproudtrust.org</w:t>
        </w:r>
      </w:hyperlink>
    </w:p>
    <w:p w14:paraId="6964C19E" w14:textId="77777777" w:rsidR="001F59C0" w:rsidRPr="000F424A" w:rsidRDefault="001F59C0" w:rsidP="000F424A">
      <w:pPr>
        <w:pStyle w:val="ListParagraph"/>
        <w:numPr>
          <w:ilvl w:val="0"/>
          <w:numId w:val="44"/>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Schools Out: </w:t>
      </w:r>
      <w:hyperlink r:id="rId62" w:history="1">
        <w:r w:rsidRPr="000F424A">
          <w:rPr>
            <w:rStyle w:val="Hyperlink"/>
            <w:rFonts w:ascii="Arial" w:hAnsi="Arial" w:cs="Arial"/>
            <w:sz w:val="24"/>
            <w:szCs w:val="24"/>
          </w:rPr>
          <w:t>www.schools-out.org.uk</w:t>
        </w:r>
      </w:hyperlink>
    </w:p>
    <w:p w14:paraId="5964AB94" w14:textId="77777777" w:rsidR="001F59C0" w:rsidRPr="000F424A" w:rsidRDefault="001F59C0" w:rsidP="000F424A">
      <w:pPr>
        <w:pStyle w:val="ListParagraph"/>
        <w:numPr>
          <w:ilvl w:val="0"/>
          <w:numId w:val="44"/>
        </w:numPr>
        <w:spacing w:after="200" w:line="276" w:lineRule="auto"/>
        <w:contextualSpacing/>
        <w:rPr>
          <w:rFonts w:ascii="Arial" w:hAnsi="Arial" w:cs="Arial"/>
          <w:color w:val="000000"/>
          <w:sz w:val="24"/>
          <w:szCs w:val="24"/>
        </w:rPr>
      </w:pPr>
      <w:r w:rsidRPr="000F424A">
        <w:rPr>
          <w:rFonts w:ascii="Arial" w:hAnsi="Arial" w:cs="Arial"/>
          <w:color w:val="000000"/>
          <w:sz w:val="24"/>
          <w:szCs w:val="24"/>
        </w:rPr>
        <w:t xml:space="preserve">Stonewall: </w:t>
      </w:r>
      <w:hyperlink r:id="rId63" w:history="1">
        <w:r w:rsidRPr="000F424A">
          <w:rPr>
            <w:rStyle w:val="Hyperlink"/>
            <w:rFonts w:ascii="Arial" w:hAnsi="Arial" w:cs="Arial"/>
            <w:sz w:val="24"/>
            <w:szCs w:val="24"/>
          </w:rPr>
          <w:t>www.stonewall.org.uk</w:t>
        </w:r>
      </w:hyperlink>
      <w:r w:rsidRPr="000F424A">
        <w:rPr>
          <w:rFonts w:ascii="Arial" w:hAnsi="Arial" w:cs="Arial"/>
          <w:color w:val="000000"/>
          <w:sz w:val="24"/>
          <w:szCs w:val="24"/>
        </w:rPr>
        <w:t xml:space="preserve"> </w:t>
      </w:r>
    </w:p>
    <w:p w14:paraId="2E445A79" w14:textId="77777777" w:rsidR="00785DDE" w:rsidRDefault="001F59C0" w:rsidP="00785DDE">
      <w:pPr>
        <w:pStyle w:val="NoSpacing"/>
        <w:spacing w:line="276" w:lineRule="auto"/>
        <w:rPr>
          <w:rFonts w:ascii="Arial" w:hAnsi="Arial" w:cs="Arial"/>
          <w:b/>
          <w:sz w:val="24"/>
          <w:szCs w:val="24"/>
        </w:rPr>
      </w:pPr>
      <w:r w:rsidRPr="0046736C">
        <w:rPr>
          <w:rFonts w:ascii="Arial" w:hAnsi="Arial" w:cs="Arial"/>
          <w:b/>
          <w:sz w:val="24"/>
          <w:szCs w:val="24"/>
        </w:rPr>
        <w:t xml:space="preserve">Sexual harrassment and sexual bullying </w:t>
      </w:r>
    </w:p>
    <w:p w14:paraId="4492130E" w14:textId="669CF3DD" w:rsidR="001F59C0" w:rsidRPr="0046736C" w:rsidRDefault="001F59C0" w:rsidP="00785DDE">
      <w:pPr>
        <w:pStyle w:val="NoSpacing"/>
        <w:numPr>
          <w:ilvl w:val="0"/>
          <w:numId w:val="46"/>
        </w:numPr>
        <w:spacing w:line="276" w:lineRule="auto"/>
        <w:rPr>
          <w:rFonts w:ascii="Arial" w:hAnsi="Arial" w:cs="Arial"/>
          <w:color w:val="000000"/>
          <w:sz w:val="24"/>
          <w:szCs w:val="24"/>
        </w:rPr>
      </w:pPr>
      <w:r w:rsidRPr="0046736C">
        <w:rPr>
          <w:rFonts w:ascii="Arial" w:hAnsi="Arial" w:cs="Arial"/>
          <w:sz w:val="24"/>
          <w:szCs w:val="24"/>
        </w:rPr>
        <w:t xml:space="preserve">Ending Violence Against Women and Girls (EVAW) </w:t>
      </w:r>
      <w:hyperlink r:id="rId64" w:history="1">
        <w:r w:rsidR="000F424A" w:rsidRPr="00EE6A56">
          <w:rPr>
            <w:rStyle w:val="Hyperlink"/>
            <w:rFonts w:ascii="Arial" w:hAnsi="Arial" w:cs="Arial"/>
            <w:sz w:val="24"/>
            <w:szCs w:val="24"/>
          </w:rPr>
          <w:t>www.endviolenceagainstwomen.org.uk</w:t>
        </w:r>
      </w:hyperlink>
      <w:r w:rsidRPr="0046736C">
        <w:rPr>
          <w:rFonts w:ascii="Arial" w:hAnsi="Arial" w:cs="Arial"/>
          <w:sz w:val="24"/>
          <w:szCs w:val="24"/>
        </w:rPr>
        <w:t xml:space="preserve"> </w:t>
      </w:r>
    </w:p>
    <w:p w14:paraId="42C4C995" w14:textId="77777777" w:rsidR="00785DDE" w:rsidRPr="00785DDE" w:rsidRDefault="001F59C0" w:rsidP="00785DDE">
      <w:pPr>
        <w:pStyle w:val="NoSpacing"/>
        <w:numPr>
          <w:ilvl w:val="0"/>
          <w:numId w:val="46"/>
        </w:numPr>
        <w:spacing w:line="276" w:lineRule="auto"/>
        <w:rPr>
          <w:rFonts w:ascii="Arial" w:hAnsi="Arial" w:cs="Arial"/>
          <w:bCs/>
          <w:sz w:val="24"/>
          <w:szCs w:val="24"/>
        </w:rPr>
      </w:pPr>
      <w:r w:rsidRPr="00785DDE">
        <w:rPr>
          <w:rFonts w:ascii="Arial" w:hAnsi="Arial" w:cs="Arial"/>
          <w:sz w:val="24"/>
          <w:szCs w:val="24"/>
        </w:rPr>
        <w:t xml:space="preserve">A Guide for Schools: </w:t>
      </w:r>
      <w:hyperlink r:id="rId65" w:history="1">
        <w:r w:rsidR="00785DDE" w:rsidRPr="00785DDE">
          <w:rPr>
            <w:rStyle w:val="Hyperlink"/>
            <w:rFonts w:ascii="Arial" w:hAnsi="Arial" w:cs="Arial"/>
            <w:bCs/>
            <w:sz w:val="24"/>
            <w:szCs w:val="24"/>
          </w:rPr>
          <w:t>www.endviolenceagainstwomen.org.uk</w:t>
        </w:r>
      </w:hyperlink>
    </w:p>
    <w:p w14:paraId="06A23DEC" w14:textId="12762A5B" w:rsidR="00785DDE" w:rsidRPr="00785DDE" w:rsidRDefault="00785DDE" w:rsidP="00785DDE">
      <w:pPr>
        <w:pStyle w:val="NoSpacing"/>
        <w:spacing w:line="276" w:lineRule="auto"/>
        <w:ind w:left="720"/>
        <w:rPr>
          <w:rStyle w:val="Hyperlink"/>
          <w:rFonts w:ascii="Arial" w:hAnsi="Arial" w:cs="Arial"/>
          <w:color w:val="000000"/>
          <w:sz w:val="24"/>
          <w:szCs w:val="24"/>
          <w:u w:val="none"/>
        </w:rPr>
      </w:pPr>
    </w:p>
    <w:p w14:paraId="014561AA" w14:textId="4007CF23" w:rsidR="001F59C0" w:rsidRPr="00785DDE" w:rsidRDefault="001F59C0" w:rsidP="00321332">
      <w:pPr>
        <w:pStyle w:val="NoSpacing"/>
        <w:numPr>
          <w:ilvl w:val="0"/>
          <w:numId w:val="45"/>
        </w:numPr>
        <w:spacing w:line="276" w:lineRule="auto"/>
        <w:rPr>
          <w:rFonts w:ascii="Arial" w:hAnsi="Arial" w:cs="Arial"/>
          <w:color w:val="000000"/>
          <w:sz w:val="24"/>
          <w:szCs w:val="24"/>
        </w:rPr>
      </w:pPr>
      <w:r w:rsidRPr="00785DDE">
        <w:rPr>
          <w:rFonts w:ascii="Arial" w:hAnsi="Arial" w:cs="Arial"/>
          <w:sz w:val="24"/>
          <w:szCs w:val="24"/>
        </w:rPr>
        <w:t xml:space="preserve">Disrespect No Body: </w:t>
      </w:r>
      <w:hyperlink r:id="rId66" w:history="1">
        <w:r w:rsidRPr="00785DDE">
          <w:rPr>
            <w:rStyle w:val="Hyperlink"/>
            <w:rFonts w:ascii="Arial" w:hAnsi="Arial" w:cs="Arial"/>
            <w:sz w:val="24"/>
            <w:szCs w:val="24"/>
          </w:rPr>
          <w:t>www.gov.uk/government/publications/disrespect-nobody-campaign-posters</w:t>
        </w:r>
      </w:hyperlink>
      <w:r w:rsidRPr="00785DDE">
        <w:rPr>
          <w:rFonts w:ascii="Arial" w:hAnsi="Arial" w:cs="Arial"/>
          <w:sz w:val="24"/>
          <w:szCs w:val="24"/>
        </w:rPr>
        <w:t xml:space="preserve"> </w:t>
      </w:r>
    </w:p>
    <w:p w14:paraId="5DC06A4F" w14:textId="77777777" w:rsidR="001F59C0" w:rsidRPr="0046736C" w:rsidRDefault="001F59C0" w:rsidP="000F424A">
      <w:pPr>
        <w:pStyle w:val="NoSpacing"/>
        <w:numPr>
          <w:ilvl w:val="0"/>
          <w:numId w:val="45"/>
        </w:numPr>
        <w:spacing w:line="276" w:lineRule="auto"/>
        <w:rPr>
          <w:rFonts w:ascii="Arial" w:hAnsi="Arial" w:cs="Arial"/>
          <w:color w:val="000000"/>
          <w:sz w:val="24"/>
          <w:szCs w:val="24"/>
        </w:rPr>
      </w:pPr>
      <w:r w:rsidRPr="0046736C">
        <w:rPr>
          <w:rFonts w:ascii="Arial" w:hAnsi="Arial" w:cs="Arial"/>
          <w:sz w:val="24"/>
          <w:szCs w:val="24"/>
        </w:rPr>
        <w:t xml:space="preserve">Anti-bullying Alliance: advice for school staff and professionals about developing effective anti-bullying practice in relation to sexual bullying: </w:t>
      </w:r>
      <w:hyperlink r:id="rId67" w:history="1">
        <w:r w:rsidRPr="0046736C">
          <w:rPr>
            <w:rStyle w:val="Hyperlink"/>
            <w:rFonts w:ascii="Arial" w:hAnsi="Arial" w:cs="Arial"/>
            <w:sz w:val="24"/>
            <w:szCs w:val="24"/>
          </w:rPr>
          <w:t>www.anti-bullyingalliance.org.uk/tools-information/all-about-bullying/sexual-and-gender-related</w:t>
        </w:r>
      </w:hyperlink>
      <w:r w:rsidRPr="0046736C">
        <w:rPr>
          <w:rFonts w:ascii="Arial" w:hAnsi="Arial" w:cs="Arial"/>
          <w:sz w:val="24"/>
          <w:szCs w:val="24"/>
        </w:rPr>
        <w:t xml:space="preserve"> </w:t>
      </w:r>
    </w:p>
    <w:p w14:paraId="39BB3157" w14:textId="77777777" w:rsidR="001F59C0" w:rsidRPr="0046736C" w:rsidRDefault="001F59C0" w:rsidP="001F59C0">
      <w:pPr>
        <w:pStyle w:val="NoSpacing"/>
        <w:spacing w:line="276" w:lineRule="auto"/>
        <w:rPr>
          <w:rFonts w:ascii="Arial" w:hAnsi="Arial" w:cs="Arial"/>
          <w:color w:val="00B050"/>
          <w:sz w:val="24"/>
          <w:szCs w:val="24"/>
        </w:rPr>
      </w:pPr>
    </w:p>
    <w:p w14:paraId="2895A303" w14:textId="77777777" w:rsidR="00AC4380" w:rsidRPr="00A472E0" w:rsidRDefault="00AC4380" w:rsidP="008B23CE">
      <w:pPr>
        <w:jc w:val="center"/>
        <w:rPr>
          <w:rFonts w:ascii="Arial" w:hAnsi="Arial" w:cs="Arial"/>
          <w:color w:val="009EFF"/>
          <w:sz w:val="52"/>
          <w:szCs w:val="52"/>
        </w:rPr>
      </w:pPr>
    </w:p>
    <w:p w14:paraId="0B1A858E" w14:textId="59FFAA1A" w:rsidR="00481787" w:rsidRPr="00A472E0" w:rsidRDefault="00481787" w:rsidP="00CA290A">
      <w:pPr>
        <w:pStyle w:val="Heading1"/>
        <w:rPr>
          <w:rFonts w:cs="Arial"/>
          <w:b w:val="0"/>
          <w:sz w:val="24"/>
        </w:rPr>
      </w:pPr>
    </w:p>
    <w:p w14:paraId="710F2BD6" w14:textId="408BC972" w:rsidR="00481787" w:rsidRPr="00A472E0" w:rsidRDefault="00481787" w:rsidP="00481787">
      <w:pPr>
        <w:pStyle w:val="Head1"/>
        <w:rPr>
          <w:i/>
          <w:color w:val="FF0096"/>
          <w:sz w:val="22"/>
          <w:szCs w:val="22"/>
          <w:lang w:eastAsia="en-US"/>
        </w:rPr>
      </w:pPr>
    </w:p>
    <w:p w14:paraId="6E11AA0C" w14:textId="3F4B0FEF" w:rsidR="00481787" w:rsidRPr="00633E30" w:rsidRDefault="00481787" w:rsidP="00481787">
      <w:pPr>
        <w:ind w:left="-284"/>
        <w:jc w:val="center"/>
        <w:rPr>
          <w:rFonts w:ascii="Arial" w:hAnsi="Arial" w:cs="Arial"/>
          <w:sz w:val="28"/>
          <w:szCs w:val="22"/>
          <w:lang w:val="en-GB"/>
        </w:rPr>
      </w:pPr>
    </w:p>
    <w:sectPr w:rsidR="00481787" w:rsidRPr="00633E30" w:rsidSect="008B5352">
      <w:footerReference w:type="default" r:id="rId68"/>
      <w:type w:val="continuous"/>
      <w:pgSz w:w="12240" w:h="15840"/>
      <w:pgMar w:top="993" w:right="900" w:bottom="864"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C1A4" w14:textId="77777777" w:rsidR="006C40A8" w:rsidRDefault="006C40A8">
      <w:r>
        <w:separator/>
      </w:r>
    </w:p>
  </w:endnote>
  <w:endnote w:type="continuationSeparator" w:id="0">
    <w:p w14:paraId="5F87AFD0" w14:textId="77777777" w:rsidR="006C40A8" w:rsidRDefault="006C40A8">
      <w:r>
        <w:continuationSeparator/>
      </w:r>
    </w:p>
  </w:endnote>
  <w:endnote w:type="continuationNotice" w:id="1">
    <w:p w14:paraId="418DB959" w14:textId="77777777" w:rsidR="006C40A8" w:rsidRDefault="006C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11F0" w14:textId="77777777" w:rsidR="001F59C0" w:rsidRDefault="001F5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4FF197" w14:textId="77777777" w:rsidR="001F59C0" w:rsidRDefault="001F5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8186" w14:textId="77777777" w:rsidR="001F59C0" w:rsidRDefault="001F59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ED4A" w14:textId="77777777" w:rsidR="001F59C0" w:rsidRDefault="001F5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3A0BBE" w14:textId="77777777" w:rsidR="001F59C0" w:rsidRDefault="001F59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EF40" w14:textId="77777777" w:rsidR="001F59C0" w:rsidRDefault="001F59C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E97" w14:textId="77777777" w:rsidR="001F59C0" w:rsidRPr="008413F5" w:rsidRDefault="001F59C0">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130E2FF4" w14:textId="77777777" w:rsidR="001F59C0" w:rsidRDefault="001F59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17F145C5"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FC7763">
          <w:rPr>
            <w:rFonts w:ascii="Arial" w:hAnsi="Arial" w:cs="Arial"/>
            <w:noProof/>
          </w:rPr>
          <w:t>41</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ED7A" w14:textId="77777777" w:rsidR="006C40A8" w:rsidRDefault="006C40A8">
      <w:r>
        <w:separator/>
      </w:r>
    </w:p>
  </w:footnote>
  <w:footnote w:type="continuationSeparator" w:id="0">
    <w:p w14:paraId="77B78BE6" w14:textId="77777777" w:rsidR="006C40A8" w:rsidRDefault="006C40A8">
      <w:r>
        <w:continuationSeparator/>
      </w:r>
    </w:p>
  </w:footnote>
  <w:footnote w:type="continuationNotice" w:id="1">
    <w:p w14:paraId="3E42F169" w14:textId="77777777" w:rsidR="006C40A8" w:rsidRDefault="006C4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907C" w14:textId="77777777" w:rsidR="001F59C0" w:rsidRDefault="001F59C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DC29" w14:textId="77777777" w:rsidR="001F59C0" w:rsidRDefault="001F59C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01B23"/>
    <w:multiLevelType w:val="hybridMultilevel"/>
    <w:tmpl w:val="9890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B0A15"/>
    <w:multiLevelType w:val="hybridMultilevel"/>
    <w:tmpl w:val="E7D2F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32C8C"/>
    <w:multiLevelType w:val="hybridMultilevel"/>
    <w:tmpl w:val="80A6DA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66AF9"/>
    <w:multiLevelType w:val="hybridMultilevel"/>
    <w:tmpl w:val="3E84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5156E"/>
    <w:multiLevelType w:val="hybridMultilevel"/>
    <w:tmpl w:val="A146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445EA"/>
    <w:multiLevelType w:val="hybridMultilevel"/>
    <w:tmpl w:val="C68C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F90FB0"/>
    <w:multiLevelType w:val="hybridMultilevel"/>
    <w:tmpl w:val="297A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984B10"/>
    <w:multiLevelType w:val="hybridMultilevel"/>
    <w:tmpl w:val="E9B6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D36B0"/>
    <w:multiLevelType w:val="hybridMultilevel"/>
    <w:tmpl w:val="6CFA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457D37"/>
    <w:multiLevelType w:val="hybridMultilevel"/>
    <w:tmpl w:val="DF44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B18A8"/>
    <w:multiLevelType w:val="hybridMultilevel"/>
    <w:tmpl w:val="287ECA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792310"/>
    <w:multiLevelType w:val="hybridMultilevel"/>
    <w:tmpl w:val="A84024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794611"/>
    <w:multiLevelType w:val="hybridMultilevel"/>
    <w:tmpl w:val="9C16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3" w15:restartNumberingAfterBreak="0">
    <w:nsid w:val="75A172C3"/>
    <w:multiLevelType w:val="hybridMultilevel"/>
    <w:tmpl w:val="05B6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664CD"/>
    <w:multiLevelType w:val="hybridMultilevel"/>
    <w:tmpl w:val="8BA4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31"/>
  </w:num>
  <w:num w:numId="3">
    <w:abstractNumId w:val="29"/>
  </w:num>
  <w:num w:numId="4">
    <w:abstractNumId w:val="28"/>
  </w:num>
  <w:num w:numId="5">
    <w:abstractNumId w:val="14"/>
  </w:num>
  <w:num w:numId="6">
    <w:abstractNumId w:val="40"/>
  </w:num>
  <w:num w:numId="7">
    <w:abstractNumId w:val="21"/>
  </w:num>
  <w:num w:numId="8">
    <w:abstractNumId w:val="4"/>
  </w:num>
  <w:num w:numId="9">
    <w:abstractNumId w:val="33"/>
  </w:num>
  <w:num w:numId="10">
    <w:abstractNumId w:val="37"/>
  </w:num>
  <w:num w:numId="11">
    <w:abstractNumId w:val="25"/>
  </w:num>
  <w:num w:numId="12">
    <w:abstractNumId w:val="13"/>
  </w:num>
  <w:num w:numId="13">
    <w:abstractNumId w:val="1"/>
  </w:num>
  <w:num w:numId="14">
    <w:abstractNumId w:val="5"/>
  </w:num>
  <w:num w:numId="15">
    <w:abstractNumId w:val="11"/>
  </w:num>
  <w:num w:numId="16">
    <w:abstractNumId w:val="22"/>
  </w:num>
  <w:num w:numId="17">
    <w:abstractNumId w:val="45"/>
  </w:num>
  <w:num w:numId="18">
    <w:abstractNumId w:val="8"/>
  </w:num>
  <w:num w:numId="19">
    <w:abstractNumId w:val="38"/>
  </w:num>
  <w:num w:numId="20">
    <w:abstractNumId w:val="30"/>
  </w:num>
  <w:num w:numId="21">
    <w:abstractNumId w:val="2"/>
  </w:num>
  <w:num w:numId="22">
    <w:abstractNumId w:val="9"/>
  </w:num>
  <w:num w:numId="23">
    <w:abstractNumId w:val="23"/>
  </w:num>
  <w:num w:numId="24">
    <w:abstractNumId w:val="34"/>
  </w:num>
  <w:num w:numId="25">
    <w:abstractNumId w:val="10"/>
  </w:num>
  <w:num w:numId="26">
    <w:abstractNumId w:val="12"/>
  </w:num>
  <w:num w:numId="27">
    <w:abstractNumId w:val="0"/>
  </w:num>
  <w:num w:numId="28">
    <w:abstractNumId w:val="26"/>
  </w:num>
  <w:num w:numId="29">
    <w:abstractNumId w:val="42"/>
  </w:num>
  <w:num w:numId="30">
    <w:abstractNumId w:val="32"/>
  </w:num>
  <w:num w:numId="31">
    <w:abstractNumId w:val="35"/>
  </w:num>
  <w:num w:numId="32">
    <w:abstractNumId w:val="6"/>
  </w:num>
  <w:num w:numId="33">
    <w:abstractNumId w:val="16"/>
  </w:num>
  <w:num w:numId="34">
    <w:abstractNumId w:val="43"/>
  </w:num>
  <w:num w:numId="35">
    <w:abstractNumId w:val="39"/>
  </w:num>
  <w:num w:numId="36">
    <w:abstractNumId w:val="15"/>
  </w:num>
  <w:num w:numId="37">
    <w:abstractNumId w:val="24"/>
  </w:num>
  <w:num w:numId="38">
    <w:abstractNumId w:val="36"/>
  </w:num>
  <w:num w:numId="39">
    <w:abstractNumId w:val="7"/>
  </w:num>
  <w:num w:numId="40">
    <w:abstractNumId w:val="3"/>
  </w:num>
  <w:num w:numId="41">
    <w:abstractNumId w:val="20"/>
  </w:num>
  <w:num w:numId="42">
    <w:abstractNumId w:val="41"/>
  </w:num>
  <w:num w:numId="43">
    <w:abstractNumId w:val="19"/>
  </w:num>
  <w:num w:numId="44">
    <w:abstractNumId w:val="27"/>
  </w:num>
  <w:num w:numId="45">
    <w:abstractNumId w:val="44"/>
  </w:num>
  <w:num w:numId="4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24A"/>
    <w:rsid w:val="000F49FE"/>
    <w:rsid w:val="000F52CD"/>
    <w:rsid w:val="000F5442"/>
    <w:rsid w:val="000F5A60"/>
    <w:rsid w:val="000F67C5"/>
    <w:rsid w:val="000F6B11"/>
    <w:rsid w:val="000F770B"/>
    <w:rsid w:val="0010011D"/>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4E9"/>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67F90"/>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59C0"/>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9DC"/>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E35"/>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BB3"/>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6C1"/>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36C"/>
    <w:rsid w:val="00467544"/>
    <w:rsid w:val="00467D45"/>
    <w:rsid w:val="004702B1"/>
    <w:rsid w:val="004711FA"/>
    <w:rsid w:val="004722B1"/>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22B3"/>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0A64"/>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4885"/>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2BED"/>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37CA5"/>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83F"/>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5DDE"/>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6A2"/>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537"/>
    <w:rsid w:val="008908A5"/>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352"/>
    <w:rsid w:val="008B54CF"/>
    <w:rsid w:val="008B55A6"/>
    <w:rsid w:val="008B5689"/>
    <w:rsid w:val="008B591C"/>
    <w:rsid w:val="008B5C96"/>
    <w:rsid w:val="008B5E58"/>
    <w:rsid w:val="008B63C7"/>
    <w:rsid w:val="008B7009"/>
    <w:rsid w:val="008B7431"/>
    <w:rsid w:val="008B7448"/>
    <w:rsid w:val="008B751A"/>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7F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C65"/>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6E38"/>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801"/>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371"/>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3A04"/>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448"/>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34"/>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F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hildnet.com/resources/cyberbullying-guidance-for-schools"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www.mencap.org.uk" TargetMode="External"/><Relationship Id="rId47" Type="http://schemas.openxmlformats.org/officeDocument/2006/relationships/hyperlink" Target="http://www.iwf.org.uk" TargetMode="External"/><Relationship Id="rId63" Type="http://schemas.openxmlformats.org/officeDocument/2006/relationships/hyperlink" Target="http://www.stonewall.org.uk" TargetMode="External"/><Relationship Id="rId68"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familylives.org.uk" TargetMode="External"/><Relationship Id="rId11" Type="http://schemas.openxmlformats.org/officeDocument/2006/relationships/image" Target="media/image1.emf"/><Relationship Id="rId24" Type="http://schemas.openxmlformats.org/officeDocument/2006/relationships/hyperlink" Target="https://www.google.co.uk/url?sa=t&amp;rct=j&amp;q=&amp;esrc=s&amp;source=web&amp;cd=&amp;ved=2ahUKEwj-v_z6s_qBAxUaSkEAHUv5CRsQFnoECBAQAQ&amp;url=https%3A%2F%2Fwww.childnet.com%2Fwp-content%2Fuploads%2F2020%2F07%2FCyberbullying-guidance2.pdf&amp;usg=AOvVaw3Tkzhge-sjHCY0beiqdA-C&amp;opi=89978449" TargetMode="External"/><Relationship Id="rId32" Type="http://schemas.openxmlformats.org/officeDocument/2006/relationships/hyperlink" Target="http://www.nspcc.org.uk" TargetMode="External"/><Relationship Id="rId37" Type="http://schemas.openxmlformats.org/officeDocument/2006/relationships/hyperlink" Target="http://www.victimsupport.org.uk" TargetMode="External"/><Relationship Id="rId40" Type="http://schemas.openxmlformats.org/officeDocument/2006/relationships/hyperlink" Target="http://www.restorativejustice.org.uk/restorative-practice-schools" TargetMode="External"/><Relationship Id="rId45" Type="http://schemas.openxmlformats.org/officeDocument/2006/relationships/hyperlink" Target="http://www.childnet.com" TargetMode="External"/><Relationship Id="rId53" Type="http://schemas.openxmlformats.org/officeDocument/2006/relationships/hyperlink" Target="http://www.report-it.org.uk" TargetMode="External"/><Relationship Id="rId58" Type="http://schemas.openxmlformats.org/officeDocument/2006/relationships/hyperlink" Target="http://www.barnardos.org.uk/what_we_do/our_work/lgbtq.htm" TargetMode="External"/><Relationship Id="rId66" Type="http://schemas.openxmlformats.org/officeDocument/2006/relationships/hyperlink" Target="http://www.gov.uk/government/publications/disrespect-nobody-campaign-posters" TargetMode="External"/><Relationship Id="rId5" Type="http://schemas.openxmlformats.org/officeDocument/2006/relationships/numbering" Target="numbering.xml"/><Relationship Id="rId61" Type="http://schemas.openxmlformats.org/officeDocument/2006/relationships/hyperlink" Target="http://www.theproudtrust.org" TargetMode="External"/><Relationship Id="rId19" Type="http://schemas.openxmlformats.org/officeDocument/2006/relationships/footer" Target="footer5.xml"/><Relationship Id="rId14" Type="http://schemas.openxmlformats.org/officeDocument/2006/relationships/footer" Target="footer1.xml"/><Relationship Id="rId22" Type="http://schemas.openxmlformats.org/officeDocument/2006/relationships/hyperlink" Target="https://www.google.co.uk/url?sa=t&amp;rct=j&amp;q=&amp;esrc=s&amp;source=web&amp;cd=&amp;ved=2ahUKEwj-v_z6s_qBAxUaSkEAHUv5CRsQFnoECBAQAQ&amp;url=https%3A%2F%2Fwww.childnet.com%2Fwp-content%2Fuploads%2F2020%2F07%2FCyberbullying-guidance2.pdf&amp;usg=AOvVaw3Tkzhge-sjHCY0beiqdA-C&amp;opi=89978449" TargetMode="External"/><Relationship Id="rId27" Type="http://schemas.openxmlformats.org/officeDocument/2006/relationships/hyperlink" Target="http://www.anti-bullyingalliance.org.uk" TargetMode="External"/><Relationship Id="rId30" Type="http://schemas.openxmlformats.org/officeDocument/2006/relationships/hyperlink" Target="http://www.kidscape.org.uk" TargetMode="External"/><Relationship Id="rId35" Type="http://schemas.openxmlformats.org/officeDocument/2006/relationships/hyperlink" Target="http://www.restorativejustice.org.uk" TargetMode="External"/><Relationship Id="rId43" Type="http://schemas.openxmlformats.org/officeDocument/2006/relationships/hyperlink" Target="https://www.google.co.uk/url?sa=t&amp;rct=j&amp;q=&amp;esrc=s&amp;source=web&amp;cd=&amp;ved=2ahUKEwiI6-KL3_qBAxXsU0EAHbPvA1kQFnoECBIQAQ&amp;url=https%3A%2F%2Fanti-bullyingalliance.org.uk%2Ftools-information%2Fall-about-bullying%2Fonline-bullying%2Fonline-bullying-and-sendisability&amp;usg=AOvVaw3_3iCFCnxwttG6vi2Acxcw&amp;opi=89978449" TargetMode="External"/><Relationship Id="rId48" Type="http://schemas.openxmlformats.org/officeDocument/2006/relationships/hyperlink" Target="http://www.thinkuknow.co.uk" TargetMode="External"/><Relationship Id="rId56" Type="http://schemas.openxmlformats.org/officeDocument/2006/relationships/hyperlink" Target="http://www.educateagainsthate.com/" TargetMode="External"/><Relationship Id="rId64" Type="http://schemas.openxmlformats.org/officeDocument/2006/relationships/hyperlink" Target="http://www.endviolenceagainstwomen.org.uk"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nnefrank.org.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bullyinginterventiongroup.co.uk/index.php" TargetMode="External"/><Relationship Id="rId38" Type="http://schemas.openxmlformats.org/officeDocument/2006/relationships/hyperlink" Target="http://www.youngminds.org.uk" TargetMode="External"/><Relationship Id="rId46" Type="http://schemas.openxmlformats.org/officeDocument/2006/relationships/hyperlink" Target="http://www.digizen.org" TargetMode="External"/><Relationship Id="rId59" Type="http://schemas.openxmlformats.org/officeDocument/2006/relationships/hyperlink" Target="http://www.metrocentreonline.org/" TargetMode="External"/><Relationship Id="rId67" Type="http://schemas.openxmlformats.org/officeDocument/2006/relationships/hyperlink" Target="https://www.anti-bullyingalliance.org.uk/tools-information/all-about-bullying/sexual-and-gender-related" TargetMode="External"/><Relationship Id="rId20" Type="http://schemas.openxmlformats.org/officeDocument/2006/relationships/hyperlink" Target="https://www.google.co.uk/url?sa=t&amp;rct=j&amp;q=&amp;esrc=s&amp;source=web&amp;cd=&amp;cad=rja&amp;uact=8&amp;ved=2ahUKEwidvevmsfqBAxXnTkEAHafTAeMQFnoECA0QAw&amp;url=https%3A%2F%2Fassets.publishing.service.gov.uk%2Fmedia%2F625ee64cd3bf7f6004339db8%2FPreventing_and_tackling_bullying_advice.pdf&amp;usg=AOvVaw2Vfc8PPpzSO5jqIXo9O-Tj&amp;opi=89978449" TargetMode="External"/><Relationship Id="rId41" Type="http://schemas.openxmlformats.org/officeDocument/2006/relationships/hyperlink" Target="http://www.changingfaces.org.uk" TargetMode="External"/><Relationship Id="rId54" Type="http://schemas.openxmlformats.org/officeDocument/2006/relationships/hyperlink" Target="http://www.stophateuk.org" TargetMode="External"/><Relationship Id="rId62" Type="http://schemas.openxmlformats.org/officeDocument/2006/relationships/hyperlink" Target="http://www.schools-out.org.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childnet.com/resources/cyberbullying-guidance-for-schools" TargetMode="External"/><Relationship Id="rId28" Type="http://schemas.openxmlformats.org/officeDocument/2006/relationships/hyperlink" Target="http://www.childline.org.uk" TargetMode="External"/><Relationship Id="rId36" Type="http://schemas.openxmlformats.org/officeDocument/2006/relationships/hyperlink" Target="http://www.diana-award.org.uk" TargetMode="External"/><Relationship Id="rId49" Type="http://schemas.openxmlformats.org/officeDocument/2006/relationships/hyperlink" Target="http://www.saferinternet.org.uk" TargetMode="External"/><Relationship Id="rId57" Type="http://schemas.openxmlformats.org/officeDocument/2006/relationships/hyperlink" Target="http://www.srtrc.org/educational" TargetMode="External"/><Relationship Id="rId10" Type="http://schemas.openxmlformats.org/officeDocument/2006/relationships/endnotes" Target="endnotes.xml"/><Relationship Id="rId31" Type="http://schemas.openxmlformats.org/officeDocument/2006/relationships/hyperlink" Target="http://www.minded.org.uk" TargetMode="External"/><Relationship Id="rId44" Type="http://schemas.openxmlformats.org/officeDocument/2006/relationships/hyperlink" Target="https://www.gov.uk/government/publications/send-code-of-practice-0-to-25" TargetMode="External"/><Relationship Id="rId52" Type="http://schemas.openxmlformats.org/officeDocument/2006/relationships/hyperlink" Target="http://www.kickitout.org" TargetMode="External"/><Relationship Id="rId60" Type="http://schemas.openxmlformats.org/officeDocument/2006/relationships/hyperlink" Target="http://www.eachaction.org.uk" TargetMode="External"/><Relationship Id="rId65" Type="http://schemas.openxmlformats.org/officeDocument/2006/relationships/hyperlink" Target="https://www.google.co.uk/url?sa=t&amp;rct=j&amp;q=&amp;esrc=s&amp;source=web&amp;cd=&amp;ved=2ahUKEwjfnIya6PqBAxVbVEEAHeyXDrsQFnoECBsQAQ&amp;url=https%3A%2F%2Fwww.endviolenceagainstwomen.org.uk%2Fwp-content%2Fuploads%2FEVAW-Coalition-Schools-Guide.pdf&amp;usg=AOvVaw2fz7Gec7LxH6LTj-Qxmq_4&amp;opi=8997844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www.youngcarers.net" TargetMode="External"/><Relationship Id="rId34" Type="http://schemas.openxmlformats.org/officeDocument/2006/relationships/hyperlink" Target="http://www.pshe-association.org.uk" TargetMode="External"/><Relationship Id="rId50" Type="http://schemas.openxmlformats.org/officeDocument/2006/relationships/hyperlink" Target="http://www.gov.uk/government/groups/uk-council-for-child-internet-safety-ukccis" TargetMode="External"/><Relationship Id="rId55" Type="http://schemas.openxmlformats.org/officeDocument/2006/relationships/hyperlink" Target="http://www.tellmam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e24e818d-d948-4127-9fb9-6cbe23699f34"/>
    <ds:schemaRef ds:uri="http://schemas.microsoft.com/office/2006/documentManagement/types"/>
    <ds:schemaRef ds:uri="5ad066b7-17af-49ff-b59c-e8a3e1ff06aa"/>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2865ea8-f116-406c-9840-b9098c6aa2bd"/>
    <ds:schemaRef ds:uri="http://www.w3.org/XML/1998/namespace"/>
    <ds:schemaRef ds:uri="http://purl.org/dc/dcmitype/"/>
  </ds:schemaRefs>
</ds:datastoreItem>
</file>

<file path=customXml/itemProps2.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A272693C-AD53-4F71-861F-F636279A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2998</Words>
  <Characters>21657</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24606</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Headteacher</cp:lastModifiedBy>
  <cp:revision>5</cp:revision>
  <cp:lastPrinted>2022-08-16T11:00:00Z</cp:lastPrinted>
  <dcterms:created xsi:type="dcterms:W3CDTF">2024-11-25T14:07:00Z</dcterms:created>
  <dcterms:modified xsi:type="dcterms:W3CDTF">2025-01-27T14:45:00Z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